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00" w:rsidRDefault="00514400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514400" w:rsidRDefault="00514400">
      <w:pPr>
        <w:pStyle w:val="ConsPlusTitle"/>
        <w:jc w:val="center"/>
      </w:pPr>
    </w:p>
    <w:p w:rsidR="00514400" w:rsidRDefault="00514400">
      <w:pPr>
        <w:pStyle w:val="ConsPlusTitle"/>
        <w:jc w:val="center"/>
      </w:pPr>
      <w:r>
        <w:t>ПОСТАНОВЛЕНИЕ</w:t>
      </w:r>
    </w:p>
    <w:p w:rsidR="00514400" w:rsidRDefault="00514400">
      <w:pPr>
        <w:pStyle w:val="ConsPlusTitle"/>
        <w:jc w:val="center"/>
      </w:pPr>
      <w:r>
        <w:t>от 11 ноября 2013 г. N 1011</w:t>
      </w:r>
    </w:p>
    <w:p w:rsidR="00514400" w:rsidRDefault="00514400">
      <w:pPr>
        <w:pStyle w:val="ConsPlusTitle"/>
        <w:jc w:val="center"/>
      </w:pPr>
    </w:p>
    <w:p w:rsidR="00514400" w:rsidRDefault="00514400">
      <w:pPr>
        <w:pStyle w:val="ConsPlusTitle"/>
        <w:jc w:val="center"/>
      </w:pPr>
      <w:r>
        <w:t>ОБ УТВЕРЖДЕНИИ ПРАВИЛ</w:t>
      </w:r>
    </w:p>
    <w:p w:rsidR="00514400" w:rsidRDefault="00514400">
      <w:pPr>
        <w:pStyle w:val="ConsPlusTitle"/>
        <w:jc w:val="center"/>
      </w:pPr>
      <w:r>
        <w:t>ЗАКЛЮЧЕНИЯ ФЕДЕРАЛЬНЫМ ОРГАНОМ ИСПОЛНИТЕЛЬНОЙ ВЛАСТИ</w:t>
      </w:r>
    </w:p>
    <w:p w:rsidR="00514400" w:rsidRDefault="00514400">
      <w:pPr>
        <w:pStyle w:val="ConsPlusTitle"/>
        <w:jc w:val="center"/>
      </w:pPr>
      <w:r>
        <w:t>КОНТРАКТА С ИНОСТРАННОЙ ОРГАНИЗАЦИЕЙ НА ЛЕЧЕНИЕ ГРАЖДАНИНА</w:t>
      </w:r>
    </w:p>
    <w:p w:rsidR="00514400" w:rsidRDefault="00514400">
      <w:pPr>
        <w:pStyle w:val="ConsPlusTitle"/>
        <w:jc w:val="center"/>
      </w:pPr>
      <w:r>
        <w:t>РОССИЙСКОЙ ФЕДЕРАЦИИ ЗА ПРЕДЕЛАМИ ТЕРРИТОРИИ</w:t>
      </w:r>
    </w:p>
    <w:p w:rsidR="00514400" w:rsidRDefault="00514400">
      <w:pPr>
        <w:pStyle w:val="ConsPlusTitle"/>
        <w:jc w:val="center"/>
      </w:pPr>
      <w:r>
        <w:t>РОССИЙСКОЙ ФЕДЕРАЦИИ</w:t>
      </w:r>
    </w:p>
    <w:p w:rsidR="00514400" w:rsidRDefault="005144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44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4400" w:rsidRDefault="005144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4400" w:rsidRDefault="005144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07.03.2014 </w:t>
            </w:r>
            <w:hyperlink r:id="rId5" w:history="1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14400" w:rsidRDefault="0051440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6" w:history="1">
              <w:r>
                <w:rPr>
                  <w:color w:val="0000FF"/>
                </w:rPr>
                <w:t>N 1426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14400" w:rsidRDefault="00514400">
      <w:pPr>
        <w:pStyle w:val="ConsPlusNormal"/>
        <w:jc w:val="center"/>
      </w:pPr>
    </w:p>
    <w:p w:rsidR="00514400" w:rsidRDefault="00514400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34 части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2014 г.</w:t>
      </w: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</w:pPr>
      <w:r>
        <w:t>Председатель Правительства</w:t>
      </w:r>
    </w:p>
    <w:p w:rsidR="00514400" w:rsidRDefault="00514400">
      <w:pPr>
        <w:pStyle w:val="ConsPlusNormal"/>
        <w:jc w:val="right"/>
      </w:pPr>
      <w:r>
        <w:t>Российской Федерации</w:t>
      </w:r>
    </w:p>
    <w:p w:rsidR="00514400" w:rsidRDefault="00514400">
      <w:pPr>
        <w:pStyle w:val="ConsPlusNormal"/>
        <w:jc w:val="right"/>
      </w:pPr>
      <w:r>
        <w:t>Д.МЕДВЕДЕВ</w:t>
      </w: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</w:pPr>
    </w:p>
    <w:p w:rsidR="00514400" w:rsidRDefault="00514400">
      <w:pPr>
        <w:pStyle w:val="ConsPlusNormal"/>
        <w:jc w:val="right"/>
        <w:outlineLvl w:val="0"/>
      </w:pPr>
      <w:r>
        <w:t>Утверждены</w:t>
      </w:r>
    </w:p>
    <w:p w:rsidR="00514400" w:rsidRDefault="00514400">
      <w:pPr>
        <w:pStyle w:val="ConsPlusNormal"/>
        <w:jc w:val="right"/>
      </w:pPr>
      <w:r>
        <w:t>постановлением Правительства</w:t>
      </w:r>
    </w:p>
    <w:p w:rsidR="00514400" w:rsidRDefault="00514400">
      <w:pPr>
        <w:pStyle w:val="ConsPlusNormal"/>
        <w:jc w:val="right"/>
      </w:pPr>
      <w:r>
        <w:t>Российской Федерации</w:t>
      </w:r>
    </w:p>
    <w:p w:rsidR="00514400" w:rsidRDefault="00514400">
      <w:pPr>
        <w:pStyle w:val="ConsPlusNormal"/>
        <w:jc w:val="right"/>
      </w:pPr>
      <w:r>
        <w:t>от 11 ноября 2013 г. N 1011</w:t>
      </w:r>
    </w:p>
    <w:p w:rsidR="00514400" w:rsidRDefault="00514400">
      <w:pPr>
        <w:pStyle w:val="ConsPlusNormal"/>
        <w:jc w:val="center"/>
      </w:pPr>
    </w:p>
    <w:p w:rsidR="00514400" w:rsidRDefault="00514400">
      <w:pPr>
        <w:pStyle w:val="ConsPlusTitle"/>
        <w:jc w:val="center"/>
      </w:pPr>
      <w:bookmarkStart w:id="1" w:name="P32"/>
      <w:bookmarkEnd w:id="1"/>
      <w:r>
        <w:t>ПРАВИЛА</w:t>
      </w:r>
    </w:p>
    <w:p w:rsidR="00514400" w:rsidRDefault="00514400">
      <w:pPr>
        <w:pStyle w:val="ConsPlusTitle"/>
        <w:jc w:val="center"/>
      </w:pPr>
      <w:r>
        <w:t>ЗАКЛЮЧЕНИЯ ФЕДЕРАЛЬНЫМ ОРГАНОМ ИСПОЛНИТЕЛЬНОЙ ВЛАСТИ</w:t>
      </w:r>
    </w:p>
    <w:p w:rsidR="00514400" w:rsidRDefault="00514400">
      <w:pPr>
        <w:pStyle w:val="ConsPlusTitle"/>
        <w:jc w:val="center"/>
      </w:pPr>
      <w:r>
        <w:t>КОНТРАКТА С ИНОСТРАННОЙ ОРГАНИЗАЦИЕЙ НА ЛЕЧЕНИЕ ГРАЖДАНИНА</w:t>
      </w:r>
    </w:p>
    <w:p w:rsidR="00514400" w:rsidRDefault="00514400">
      <w:pPr>
        <w:pStyle w:val="ConsPlusTitle"/>
        <w:jc w:val="center"/>
      </w:pPr>
      <w:r>
        <w:t>РОССИЙСКОЙ ФЕДЕРАЦИИ ЗА ПРЕДЕЛАМИ ТЕРРИТОРИИ</w:t>
      </w:r>
    </w:p>
    <w:p w:rsidR="00514400" w:rsidRDefault="00514400">
      <w:pPr>
        <w:pStyle w:val="ConsPlusTitle"/>
        <w:jc w:val="center"/>
      </w:pPr>
      <w:r>
        <w:t>РОССИЙСКОЙ ФЕДЕРАЦИИ</w:t>
      </w:r>
    </w:p>
    <w:p w:rsidR="00514400" w:rsidRDefault="005144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44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4400" w:rsidRDefault="005144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4400" w:rsidRDefault="005144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07.03.2014 </w:t>
            </w:r>
            <w:hyperlink r:id="rId8" w:history="1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14400" w:rsidRDefault="0051440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9" w:history="1">
              <w:r>
                <w:rPr>
                  <w:color w:val="0000FF"/>
                </w:rPr>
                <w:t>N 1426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14400" w:rsidRDefault="00514400">
      <w:pPr>
        <w:pStyle w:val="ConsPlusNormal"/>
        <w:jc w:val="center"/>
      </w:pPr>
    </w:p>
    <w:p w:rsidR="00514400" w:rsidRDefault="00514400">
      <w:pPr>
        <w:pStyle w:val="ConsPlusNormal"/>
        <w:ind w:firstLine="540"/>
        <w:jc w:val="both"/>
      </w:pPr>
      <w:r>
        <w:t xml:space="preserve">1. Настоящие Правила устанавливают порядок заключения Министерством здравоохранения Российской Федерации контракта - гражданско-правового договора с иностранной организацией, предметом которого является оказание услуг, связанных с лечением гражданина Российской Федерации за пределами территории Российской Федерации за счет </w:t>
      </w:r>
      <w:r>
        <w:lastRenderedPageBreak/>
        <w:t>бюджетных ассигнований федерального бюджета (далее соответственно - контракт, услуги), в случае невозможности оказания услуг в Российской Федерации.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2. Контракт заключается с соблюдением порядка, установленного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3. Утратил силу с 1 января 2017 года.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РФ от 22.12.2016 N 1426.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4. Заключение контракта с единственным исполнителем услуг - иностранной организацией осуществляется с соблюдением требований </w:t>
      </w:r>
      <w:hyperlink r:id="rId12" w:history="1">
        <w:r>
          <w:rPr>
            <w:color w:val="0000FF"/>
          </w:rPr>
          <w:t>частей 2</w:t>
        </w:r>
      </w:hyperlink>
      <w:r>
        <w:t xml:space="preserve"> - </w:t>
      </w:r>
      <w:hyperlink r:id="rId13" w:history="1">
        <w:r>
          <w:rPr>
            <w:color w:val="0000FF"/>
          </w:rPr>
          <w:t>4 статьи 93</w:t>
        </w:r>
      </w:hyperlink>
      <w:r>
        <w:t xml:space="preserve"> Федерального закона.</w:t>
      </w:r>
    </w:p>
    <w:p w:rsidR="00514400" w:rsidRDefault="0051440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22.12.2016 N 1426)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5. Контракт должен содержать условия, соответствующие требованиям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и учитывающие нормы законодательства государства, на территории которого находится иностранная организация, в том числе: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а) перечень предполагаемых услуг, включая их количество и объем, а также сроки оказания услуг и их цену;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б) порядок и сроки перечисления иностранной организации средств на оплату услуг в иностранной валюте с учетом положений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"О валютном регулировании и валютном контроле";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в) порядок и сроки представления иностранной организацией отчета об оказанных услугах, содержащего достоверную информацию о ходе исполнения иностранной организацией своих обязательств и результатах оказания услуг;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г) порядок и сроки осуществления Министерством здравоохранения Российской Федерации приемки оказанных услуг в части соответствия их количества и объема требованиям, установленным контрактом, а также порядок и сроки оформления результатов такой приемки;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д) основания, порядок и сроки возврата иностранной организацией Министерству здравоохранения Российской Федерации денежных средств (части денежных средств), перечисленных на оплату услуг;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е) ответственность сторон за неисполнение или ненадлежащее исполнение обязательств, предусмотренных контрактом;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>ж) порядок изменения и расторжения контракта.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6. Типовая </w:t>
      </w:r>
      <w:hyperlink r:id="rId17" w:history="1">
        <w:r>
          <w:rPr>
            <w:color w:val="0000FF"/>
          </w:rPr>
          <w:t>форма</w:t>
        </w:r>
      </w:hyperlink>
      <w:r>
        <w:t xml:space="preserve"> контракта утверждается Министерством здравоохранения Российской Федерации.</w:t>
      </w:r>
    </w:p>
    <w:p w:rsidR="00514400" w:rsidRDefault="00514400">
      <w:pPr>
        <w:pStyle w:val="ConsPlusNormal"/>
        <w:spacing w:before="220"/>
        <w:ind w:firstLine="540"/>
        <w:jc w:val="both"/>
      </w:pPr>
      <w:r>
        <w:t xml:space="preserve">7. Сроки и последовательность выполнения административных действий, связанных с заключением контракта в рамках предоставления государственной услуги по направлению гражданина Российской Федерации на лечение за пределы территории Российской Федерации за счет бюджетных ассигнований федерального бюджета, устанавливаются соответствующим административным </w:t>
      </w:r>
      <w:hyperlink r:id="rId18" w:history="1">
        <w:r>
          <w:rPr>
            <w:color w:val="0000FF"/>
          </w:rPr>
          <w:t>регламентом</w:t>
        </w:r>
      </w:hyperlink>
      <w:r>
        <w:t xml:space="preserve"> Министерства здравоохранения Российской Федерации.</w:t>
      </w:r>
    </w:p>
    <w:p w:rsidR="00514400" w:rsidRDefault="00514400">
      <w:pPr>
        <w:pStyle w:val="ConsPlusNormal"/>
        <w:ind w:firstLine="540"/>
        <w:jc w:val="both"/>
      </w:pPr>
    </w:p>
    <w:p w:rsidR="00514400" w:rsidRDefault="00514400">
      <w:pPr>
        <w:pStyle w:val="ConsPlusNormal"/>
        <w:ind w:firstLine="540"/>
        <w:jc w:val="both"/>
      </w:pPr>
    </w:p>
    <w:p w:rsidR="00514400" w:rsidRDefault="005144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54F3" w:rsidRDefault="00ED54F3"/>
    <w:sectPr w:rsidR="00ED54F3" w:rsidSect="005D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00"/>
    <w:rsid w:val="00514400"/>
    <w:rsid w:val="00ED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44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44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466C8183FCA1E10C6857C91279ACC8D92B1FD841B651973DCE5E74F2176D41EFC7BB21006EF03BC1EAA866C589DB8310B3B41D71482D1FUEW6M" TargetMode="External"/><Relationship Id="rId13" Type="http://schemas.openxmlformats.org/officeDocument/2006/relationships/hyperlink" Target="consultantplus://offline/ref=7F466C8183FCA1E10C6857C91279ACC8DB2F17DA40B251973DCE5E74F2176D41EFC7BB21006FF93CC4EAA866C589DB8310B3B41D71482D1FUEW6M" TargetMode="External"/><Relationship Id="rId18" Type="http://schemas.openxmlformats.org/officeDocument/2006/relationships/hyperlink" Target="consultantplus://offline/ref=7F466C8183FCA1E10C6857C91279ACC8D92F16D944B251973DCE5E74F2176D41EFC7BB21006EF03AC6EAA866C589DB8310B3B41D71482D1FUEW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466C8183FCA1E10C6857C91279ACC8DB2F17DA40B251973DCE5E74F2176D41EFC7BB21006FF733CDEAA866C589DB8310B3B41D71482D1FUEW6M" TargetMode="External"/><Relationship Id="rId12" Type="http://schemas.openxmlformats.org/officeDocument/2006/relationships/hyperlink" Target="consultantplus://offline/ref=7F466C8183FCA1E10C6857C91279ACC8DB2F17DA40B251973DCE5E74F2176D41EFC7BB21006FF732C4EAA866C589DB8310B3B41D71482D1FUEW6M" TargetMode="External"/><Relationship Id="rId17" Type="http://schemas.openxmlformats.org/officeDocument/2006/relationships/hyperlink" Target="consultantplus://offline/ref=7F466C8183FCA1E10C6857C91279ACC8DA2D16D944B351973DCE5E74F2176D41EFC7BB21006EF03BCDEAA866C589DB8310B3B41D71482D1FUEW6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F466C8183FCA1E10C6857C91279ACC8DB2C1BDE41B751973DCE5E74F2176D41FDC7E32D0268EE3BC3FFFE3780UDW5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466C8183FCA1E10C6857C91279ACC8DA2D16DE49BC51973DCE5E74F2176D41EFC7BB21006EF03BC1EAA866C589DB8310B3B41D71482D1FUEW6M" TargetMode="External"/><Relationship Id="rId11" Type="http://schemas.openxmlformats.org/officeDocument/2006/relationships/hyperlink" Target="consultantplus://offline/ref=7F466C8183FCA1E10C6857C91279ACC8DA2D16DE49BC51973DCE5E74F2176D41EFC7BB21006EF03AC6EAA866C589DB8310B3B41D71482D1FUEW6M" TargetMode="External"/><Relationship Id="rId5" Type="http://schemas.openxmlformats.org/officeDocument/2006/relationships/hyperlink" Target="consultantplus://offline/ref=7F466C8183FCA1E10C6857C91279ACC8D92B1FD841B651973DCE5E74F2176D41EFC7BB21006EF03BC1EAA866C589DB8310B3B41D71482D1FUEW6M" TargetMode="External"/><Relationship Id="rId15" Type="http://schemas.openxmlformats.org/officeDocument/2006/relationships/hyperlink" Target="consultantplus://offline/ref=7F466C8183FCA1E10C6857C91279ACC8DB2F17DA40B251973DCE5E74F2176D41FDC7E32D0268EE3BC3FFFE3780UDW5M" TargetMode="External"/><Relationship Id="rId10" Type="http://schemas.openxmlformats.org/officeDocument/2006/relationships/hyperlink" Target="consultantplus://offline/ref=7F466C8183FCA1E10C6857C91279ACC8DB2F17DA40B251973DCE5E74F2176D41FDC7E32D0268EE3BC3FFFE3780UDW5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466C8183FCA1E10C6857C91279ACC8DA2D16DE49BC51973DCE5E74F2176D41EFC7BB21006EF03AC5EAA866C589DB8310B3B41D71482D1FUEW6M" TargetMode="External"/><Relationship Id="rId14" Type="http://schemas.openxmlformats.org/officeDocument/2006/relationships/hyperlink" Target="consultantplus://offline/ref=7F466C8183FCA1E10C6857C91279ACC8DA2D16DE49BC51973DCE5E74F2176D41EFC7BB21006EF03AC7EAA866C589DB8310B3B41D71482D1FUEW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УГЗ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 Бурый</dc:creator>
  <cp:lastModifiedBy>Аркадий Бурый</cp:lastModifiedBy>
  <cp:revision>1</cp:revision>
  <dcterms:created xsi:type="dcterms:W3CDTF">2019-07-26T12:22:00Z</dcterms:created>
  <dcterms:modified xsi:type="dcterms:W3CDTF">2019-07-26T12:23:00Z</dcterms:modified>
</cp:coreProperties>
</file>