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0E8CFF" w14:textId="77777777" w:rsidR="004A7CE6" w:rsidRDefault="004A7CE6" w:rsidP="004A7CE6">
      <w:r>
        <w:tab/>
      </w:r>
    </w:p>
    <w:p w14:paraId="3443F219" w14:textId="77777777" w:rsidR="004A7CE6" w:rsidRDefault="004A7CE6" w:rsidP="004A7CE6">
      <w:pPr>
        <w:rPr>
          <w:lang w:val="en-US"/>
        </w:rPr>
      </w:pPr>
    </w:p>
    <w:p w14:paraId="2DAB6C4B" w14:textId="77777777" w:rsidR="002F461A" w:rsidRDefault="002F461A" w:rsidP="004A7CE6">
      <w:pPr>
        <w:rPr>
          <w:lang w:val="en-US"/>
        </w:rPr>
      </w:pPr>
    </w:p>
    <w:p w14:paraId="24665077" w14:textId="77777777" w:rsidR="002F461A" w:rsidRDefault="002F461A" w:rsidP="004A7CE6">
      <w:pPr>
        <w:rPr>
          <w:lang w:val="en-US"/>
        </w:rPr>
      </w:pPr>
    </w:p>
    <w:p w14:paraId="0429A932" w14:textId="77777777" w:rsidR="002F461A" w:rsidRDefault="002F461A" w:rsidP="004A7CE6">
      <w:pPr>
        <w:rPr>
          <w:lang w:val="en-US"/>
        </w:rPr>
      </w:pPr>
    </w:p>
    <w:p w14:paraId="4D4C8CF9" w14:textId="77777777" w:rsidR="002F461A" w:rsidRDefault="002F461A" w:rsidP="004A7CE6">
      <w:pPr>
        <w:rPr>
          <w:lang w:val="en-US"/>
        </w:rPr>
      </w:pPr>
    </w:p>
    <w:p w14:paraId="0CC913F0" w14:textId="77777777" w:rsidR="002F461A" w:rsidRDefault="002F461A" w:rsidP="004A7CE6">
      <w:pPr>
        <w:rPr>
          <w:lang w:val="en-US"/>
        </w:rPr>
      </w:pPr>
    </w:p>
    <w:p w14:paraId="190E8BBF" w14:textId="77777777" w:rsidR="002F461A" w:rsidRDefault="002F461A" w:rsidP="004A7CE6">
      <w:pPr>
        <w:rPr>
          <w:lang w:val="en-US"/>
        </w:rPr>
      </w:pPr>
    </w:p>
    <w:p w14:paraId="5E13E2A5" w14:textId="77777777" w:rsidR="002F461A" w:rsidRPr="002F461A" w:rsidRDefault="002F461A" w:rsidP="004A7CE6">
      <w:pPr>
        <w:rPr>
          <w:lang w:val="en-US"/>
        </w:rPr>
      </w:pPr>
    </w:p>
    <w:p w14:paraId="3BEABFFD" w14:textId="77777777" w:rsidR="004A7CE6" w:rsidRDefault="004A7CE6" w:rsidP="004A7CE6"/>
    <w:p w14:paraId="37D423E7" w14:textId="77777777" w:rsidR="004A7CE6" w:rsidRDefault="00A364F3" w:rsidP="00C947FB">
      <w:pPr>
        <w:ind w:firstLine="0"/>
        <w:jc w:val="center"/>
      </w:pPr>
      <w:r>
        <w:t>ПРОГРАММНЫЙ КОМПЛЕКС</w:t>
      </w:r>
    </w:p>
    <w:p w14:paraId="60722A56" w14:textId="77777777" w:rsidR="004A7CE6" w:rsidRDefault="004A7CE6" w:rsidP="00C947FB">
      <w:pPr>
        <w:ind w:firstLine="0"/>
        <w:jc w:val="center"/>
      </w:pPr>
      <w:r>
        <w:t>«</w:t>
      </w:r>
      <w:r w:rsidR="00A364F3">
        <w:t>РЕГИОНАЛЬНАЯ КОНТРАКТНАЯ СИСТЕМА</w:t>
      </w:r>
      <w:r>
        <w:t>»</w:t>
      </w:r>
    </w:p>
    <w:p w14:paraId="16CF01C8" w14:textId="77777777" w:rsidR="004A7CE6" w:rsidRDefault="004A7CE6" w:rsidP="004A7CE6">
      <w:pPr>
        <w:jc w:val="center"/>
      </w:pPr>
    </w:p>
    <w:p w14:paraId="1E8415A6" w14:textId="77777777" w:rsidR="000B42E4" w:rsidRDefault="000B42E4" w:rsidP="004A7CE6">
      <w:pPr>
        <w:jc w:val="center"/>
      </w:pPr>
    </w:p>
    <w:p w14:paraId="4C3F396D" w14:textId="77777777" w:rsidR="000B42E4" w:rsidRPr="00AD368C" w:rsidRDefault="000B42E4" w:rsidP="004A7CE6">
      <w:pPr>
        <w:jc w:val="center"/>
      </w:pPr>
    </w:p>
    <w:p w14:paraId="5BB24B20" w14:textId="1F78FBA2" w:rsidR="004A7CE6" w:rsidRPr="00AD368C" w:rsidRDefault="00EF2B77" w:rsidP="00C947FB">
      <w:pPr>
        <w:tabs>
          <w:tab w:val="left" w:pos="5810"/>
          <w:tab w:val="left" w:pos="7140"/>
        </w:tabs>
        <w:ind w:firstLine="0"/>
        <w:jc w:val="center"/>
        <w:rPr>
          <w:b/>
          <w:bCs/>
        </w:rPr>
      </w:pPr>
      <w:r>
        <w:rPr>
          <w:b/>
          <w:bCs/>
        </w:rPr>
        <w:t>Применение</w:t>
      </w:r>
      <w:r w:rsidR="00AD368C" w:rsidRPr="00AD368C">
        <w:rPr>
          <w:b/>
          <w:bCs/>
        </w:rPr>
        <w:t xml:space="preserve"> ЭКГ «Рейтинг» в </w:t>
      </w:r>
      <w:r w:rsidR="00FA0DA1">
        <w:rPr>
          <w:b/>
          <w:bCs/>
        </w:rPr>
        <w:t>ПК «РКС»</w:t>
      </w:r>
    </w:p>
    <w:p w14:paraId="61F8F013" w14:textId="77777777" w:rsidR="004A7CE6" w:rsidRPr="00AD368C" w:rsidRDefault="004A7CE6" w:rsidP="004A7CE6">
      <w:pPr>
        <w:tabs>
          <w:tab w:val="left" w:pos="6375"/>
        </w:tabs>
      </w:pPr>
      <w:r>
        <w:tab/>
      </w:r>
    </w:p>
    <w:p w14:paraId="261F06DC" w14:textId="77777777" w:rsidR="002F461A" w:rsidRPr="00AD368C" w:rsidRDefault="002F461A" w:rsidP="004A7CE6">
      <w:pPr>
        <w:tabs>
          <w:tab w:val="left" w:pos="6375"/>
        </w:tabs>
      </w:pPr>
    </w:p>
    <w:p w14:paraId="0F56E65D" w14:textId="77777777" w:rsidR="002F461A" w:rsidRPr="00AD368C" w:rsidRDefault="002F461A" w:rsidP="004A7CE6">
      <w:pPr>
        <w:tabs>
          <w:tab w:val="left" w:pos="6375"/>
        </w:tabs>
      </w:pPr>
    </w:p>
    <w:p w14:paraId="4AAE67C9" w14:textId="77777777" w:rsidR="004A7CE6" w:rsidRDefault="004A7CE6" w:rsidP="004A7CE6"/>
    <w:p w14:paraId="1FD0619D" w14:textId="77777777" w:rsidR="004A7CE6" w:rsidRDefault="004A7CE6" w:rsidP="004A7CE6"/>
    <w:p w14:paraId="183D847A" w14:textId="77777777" w:rsidR="004A7CE6" w:rsidRDefault="004A7CE6" w:rsidP="004A7CE6"/>
    <w:p w14:paraId="0B0FF7E4" w14:textId="77777777" w:rsidR="004A7CE6" w:rsidRDefault="00191089" w:rsidP="004A7CE6">
      <w:pPr>
        <w:jc w:val="center"/>
      </w:pPr>
      <w:r>
        <w:t xml:space="preserve"> </w:t>
      </w:r>
    </w:p>
    <w:p w14:paraId="7EA5A8CF" w14:textId="77777777" w:rsidR="0098636C" w:rsidRDefault="0098636C" w:rsidP="0098636C">
      <w:pPr>
        <w:pStyle w:val="afb"/>
      </w:pPr>
      <w:r>
        <w:lastRenderedPageBreak/>
        <w:t>Содержание</w:t>
      </w:r>
    </w:p>
    <w:p w14:paraId="2532DE75" w14:textId="066BDCD7" w:rsidR="002D6A0F" w:rsidRDefault="00160B2C">
      <w:pPr>
        <w:pStyle w:val="11"/>
        <w:rPr>
          <w:rFonts w:asciiTheme="minorHAnsi" w:hAnsiTheme="minorHAnsi"/>
          <w:kern w:val="2"/>
          <w:szCs w:val="24"/>
          <w14:ligatures w14:val="standardContextual"/>
        </w:rPr>
      </w:pPr>
      <w:r>
        <w:fldChar w:fldCharType="begin"/>
      </w:r>
      <w:r w:rsidR="0098636C">
        <w:instrText xml:space="preserve"> TOC \o "1-2" \h \z \u </w:instrText>
      </w:r>
      <w:r>
        <w:fldChar w:fldCharType="separate"/>
      </w:r>
      <w:hyperlink w:anchor="_Toc195881297" w:history="1">
        <w:r w:rsidR="002D6A0F" w:rsidRPr="00B6433C">
          <w:rPr>
            <w:rStyle w:val="ac"/>
          </w:rPr>
          <w:t>1</w:t>
        </w:r>
        <w:r w:rsidR="002D6A0F">
          <w:rPr>
            <w:rFonts w:asciiTheme="minorHAnsi" w:hAnsiTheme="minorHAnsi"/>
            <w:kern w:val="2"/>
            <w:szCs w:val="24"/>
            <w14:ligatures w14:val="standardContextual"/>
          </w:rPr>
          <w:tab/>
        </w:r>
        <w:r w:rsidR="002D6A0F" w:rsidRPr="00B6433C">
          <w:rPr>
            <w:rStyle w:val="ac"/>
          </w:rPr>
          <w:t>ЭКГ «Рейтинг» и его система оценки</w:t>
        </w:r>
        <w:r w:rsidR="002D6A0F">
          <w:rPr>
            <w:webHidden/>
          </w:rPr>
          <w:tab/>
        </w:r>
        <w:r w:rsidR="002D6A0F">
          <w:rPr>
            <w:webHidden/>
          </w:rPr>
          <w:fldChar w:fldCharType="begin"/>
        </w:r>
        <w:r w:rsidR="002D6A0F">
          <w:rPr>
            <w:webHidden/>
          </w:rPr>
          <w:instrText xml:space="preserve"> PAGEREF _Toc195881297 \h </w:instrText>
        </w:r>
        <w:r w:rsidR="002D6A0F">
          <w:rPr>
            <w:webHidden/>
          </w:rPr>
        </w:r>
        <w:r w:rsidR="002D6A0F">
          <w:rPr>
            <w:webHidden/>
          </w:rPr>
          <w:fldChar w:fldCharType="separate"/>
        </w:r>
        <w:r w:rsidR="002D6A0F">
          <w:rPr>
            <w:webHidden/>
          </w:rPr>
          <w:t>3</w:t>
        </w:r>
        <w:r w:rsidR="002D6A0F">
          <w:rPr>
            <w:webHidden/>
          </w:rPr>
          <w:fldChar w:fldCharType="end"/>
        </w:r>
      </w:hyperlink>
    </w:p>
    <w:p w14:paraId="2B8CE714" w14:textId="2D21E6C6" w:rsidR="002D6A0F" w:rsidRDefault="002D6A0F">
      <w:pPr>
        <w:pStyle w:val="11"/>
        <w:rPr>
          <w:rFonts w:asciiTheme="minorHAnsi" w:hAnsiTheme="minorHAnsi"/>
          <w:kern w:val="2"/>
          <w:szCs w:val="24"/>
          <w14:ligatures w14:val="standardContextual"/>
        </w:rPr>
      </w:pPr>
      <w:hyperlink w:anchor="_Toc195881298" w:history="1">
        <w:r w:rsidRPr="00B6433C">
          <w:rPr>
            <w:rStyle w:val="ac"/>
          </w:rPr>
          <w:t>2</w:t>
        </w:r>
        <w:r>
          <w:rPr>
            <w:rFonts w:asciiTheme="minorHAnsi" w:hAnsiTheme="minorHAnsi"/>
            <w:kern w:val="2"/>
            <w:szCs w:val="24"/>
            <w14:ligatures w14:val="standardContextual"/>
          </w:rPr>
          <w:tab/>
        </w:r>
        <w:r w:rsidRPr="00B6433C">
          <w:rPr>
            <w:rStyle w:val="ac"/>
          </w:rPr>
          <w:t>Витрина закупок малого объема совместно с ЭКГ «Рейтинг»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_Toc195881298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4</w:t>
        </w:r>
        <w:r>
          <w:rPr>
            <w:webHidden/>
          </w:rPr>
          <w:fldChar w:fldCharType="end"/>
        </w:r>
      </w:hyperlink>
    </w:p>
    <w:p w14:paraId="13BC9CAB" w14:textId="5789A30F" w:rsidR="0098636C" w:rsidRDefault="00160B2C" w:rsidP="0098636C">
      <w:pPr>
        <w:rPr>
          <w:lang w:val="en-US"/>
        </w:rPr>
      </w:pPr>
      <w:r>
        <w:fldChar w:fldCharType="end"/>
      </w:r>
    </w:p>
    <w:p w14:paraId="45D30644" w14:textId="77777777" w:rsidR="00573BC2" w:rsidRDefault="00573BC2" w:rsidP="0098636C">
      <w:pPr>
        <w:rPr>
          <w:lang w:val="en-US"/>
        </w:rPr>
      </w:pPr>
    </w:p>
    <w:p w14:paraId="41845706" w14:textId="77777777" w:rsidR="00573BC2" w:rsidRPr="001761F6" w:rsidRDefault="00573BC2" w:rsidP="0098636C"/>
    <w:p w14:paraId="0D0B539B" w14:textId="77777777" w:rsidR="00573BC2" w:rsidRPr="001761F6" w:rsidRDefault="00573BC2" w:rsidP="0098636C"/>
    <w:p w14:paraId="06930D4C" w14:textId="77777777" w:rsidR="00573BC2" w:rsidRPr="001761F6" w:rsidRDefault="00573BC2" w:rsidP="0098636C"/>
    <w:p w14:paraId="5271C1A0" w14:textId="77777777" w:rsidR="00573BC2" w:rsidRPr="001761F6" w:rsidRDefault="00573BC2" w:rsidP="0098636C"/>
    <w:p w14:paraId="711DE69F" w14:textId="77777777" w:rsidR="00573BC2" w:rsidRPr="001761F6" w:rsidRDefault="00573BC2" w:rsidP="0098636C"/>
    <w:p w14:paraId="23255740" w14:textId="77777777" w:rsidR="009715D0" w:rsidRPr="001761F6" w:rsidRDefault="009715D0" w:rsidP="00917B6B">
      <w:r w:rsidRPr="001761F6">
        <w:br w:type="page"/>
      </w:r>
    </w:p>
    <w:p w14:paraId="6A9104E5" w14:textId="3F4DAE16" w:rsidR="00573BC2" w:rsidRDefault="00BB3198" w:rsidP="009715D0">
      <w:pPr>
        <w:pStyle w:val="1"/>
      </w:pPr>
      <w:bookmarkStart w:id="0" w:name="_Toc195881297"/>
      <w:r>
        <w:lastRenderedPageBreak/>
        <w:t>ЭКГ «Рейтинг» и его система оценки</w:t>
      </w:r>
      <w:bookmarkEnd w:id="0"/>
    </w:p>
    <w:p w14:paraId="7B746066" w14:textId="31A19F97" w:rsidR="00BB3198" w:rsidRDefault="00BB3198" w:rsidP="00BB3198">
      <w:r w:rsidRPr="00BB3198">
        <w:t>ЭКГ-рейтинг – это комплексная оценка «здоровья» субъектов предпринимательской деятельности, направленная</w:t>
      </w:r>
      <w:r>
        <w:t xml:space="preserve"> </w:t>
      </w:r>
      <w:r w:rsidRPr="00BB3198">
        <w:t>на определение уровня их благонадёжности, социальной и экологической</w:t>
      </w:r>
      <w:r>
        <w:t xml:space="preserve"> </w:t>
      </w:r>
      <w:r w:rsidRPr="00BB3198">
        <w:t>ответственности</w:t>
      </w:r>
      <w:r>
        <w:t>.</w:t>
      </w:r>
    </w:p>
    <w:p w14:paraId="0869A1F3" w14:textId="78E17B4C" w:rsidR="00BB3198" w:rsidRPr="00BB3198" w:rsidRDefault="00BB3198" w:rsidP="00BB3198">
      <w:pPr>
        <w:ind w:firstLine="0"/>
      </w:pPr>
      <w:r w:rsidRPr="00BB3198">
        <w:rPr>
          <w:noProof/>
        </w:rPr>
        <w:drawing>
          <wp:inline distT="0" distB="0" distL="0" distR="0" wp14:anchorId="7D43FF07" wp14:editId="49277A7A">
            <wp:extent cx="6480175" cy="2445385"/>
            <wp:effectExtent l="0" t="0" r="0" b="0"/>
            <wp:docPr id="173629787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6297874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480175" cy="2445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C79742" w14:textId="40A9A948" w:rsidR="00C947FB" w:rsidRPr="00BB3198" w:rsidRDefault="00FA0DA1" w:rsidP="00FA0DA1">
      <w:pPr>
        <w:ind w:firstLine="708"/>
        <w:rPr>
          <w:noProof/>
        </w:rPr>
      </w:pPr>
      <w:hyperlink r:id="rId9" w:history="1">
        <w:r>
          <w:rPr>
            <w:rStyle w:val="ac"/>
            <w:noProof/>
          </w:rPr>
          <w:t>Методика оценки и порядок формирования ЭКГ-рейтинга ответственного бизнеса (кликабельно).</w:t>
        </w:r>
      </w:hyperlink>
      <w:r>
        <w:rPr>
          <w:noProof/>
        </w:rPr>
        <w:t xml:space="preserve"> </w:t>
      </w:r>
      <w:r w:rsidR="00BB3198" w:rsidRPr="00BB3198">
        <w:rPr>
          <w:noProof/>
        </w:rPr>
        <w:t>На основании полученной оценки участнику рейтинга присваивается соответствующий уровень</w:t>
      </w:r>
      <w:r w:rsidR="00BB3198">
        <w:rPr>
          <w:noProof/>
        </w:rPr>
        <w:t>.</w:t>
      </w:r>
    </w:p>
    <w:p w14:paraId="18660952" w14:textId="40E2884E" w:rsidR="00573A69" w:rsidRDefault="00BB3198" w:rsidP="00C947FB">
      <w:pPr>
        <w:ind w:firstLine="0"/>
        <w:rPr>
          <w:noProof/>
        </w:rPr>
      </w:pPr>
      <w:r w:rsidRPr="00BB3198">
        <w:rPr>
          <w:noProof/>
        </w:rPr>
        <w:drawing>
          <wp:inline distT="0" distB="0" distL="0" distR="0" wp14:anchorId="782FE9BF" wp14:editId="54EE049E">
            <wp:extent cx="6480175" cy="1605280"/>
            <wp:effectExtent l="0" t="0" r="0" b="0"/>
            <wp:docPr id="106538099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5380997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481449" cy="16055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B41DA8" w14:textId="10AF2795" w:rsidR="00573A69" w:rsidRDefault="00573A69" w:rsidP="002D6A0F">
      <w:pPr>
        <w:keepLines w:val="0"/>
        <w:spacing w:after="200" w:line="276" w:lineRule="auto"/>
        <w:ind w:firstLine="0"/>
        <w:contextualSpacing w:val="0"/>
        <w:jc w:val="left"/>
        <w:rPr>
          <w:noProof/>
        </w:rPr>
      </w:pPr>
      <w:r>
        <w:rPr>
          <w:noProof/>
        </w:rPr>
        <w:br w:type="page"/>
      </w:r>
    </w:p>
    <w:p w14:paraId="5875AC71" w14:textId="56175B12" w:rsidR="00573BC2" w:rsidRPr="009118C9" w:rsidRDefault="00FA0DA1" w:rsidP="00BB3198">
      <w:pPr>
        <w:pStyle w:val="1"/>
      </w:pPr>
      <w:bookmarkStart w:id="1" w:name="_Toc195881298"/>
      <w:r>
        <w:lastRenderedPageBreak/>
        <w:t xml:space="preserve">Витрина закупок малого объема </w:t>
      </w:r>
      <w:r w:rsidR="002D6A0F">
        <w:t>совместно с</w:t>
      </w:r>
      <w:r w:rsidR="00573A69">
        <w:t xml:space="preserve"> ЭКГ «Рейтинг»</w:t>
      </w:r>
      <w:bookmarkEnd w:id="1"/>
    </w:p>
    <w:p w14:paraId="41CEBCD3" w14:textId="342E2912" w:rsidR="000B7BB3" w:rsidRDefault="00573A69" w:rsidP="000B7BB3">
      <w:r>
        <w:t xml:space="preserve">Теперь пользователям программного комплекса </w:t>
      </w:r>
      <w:r w:rsidR="002C0E68">
        <w:t>«</w:t>
      </w:r>
      <w:r>
        <w:t xml:space="preserve">Региональная контрактная система» стал доступен ЭКГ-рейтинг поставщиков, участвующих в запросах ценовых предложений на Витрине закупок малого объема. </w:t>
      </w:r>
    </w:p>
    <w:p w14:paraId="4DAD25B1" w14:textId="48C88C1B" w:rsidR="000B7BB3" w:rsidRDefault="000B7BB3" w:rsidP="000B7BB3">
      <w:r>
        <w:t>Для того, чтобы у</w:t>
      </w:r>
      <w:r w:rsidR="00573A69">
        <w:t xml:space="preserve">видеть баллы предприятий, </w:t>
      </w:r>
      <w:r>
        <w:t>публикующих ценовые предложения на запросы ценовых предложений, необходимо перейти на</w:t>
      </w:r>
      <w:r w:rsidR="00573A69">
        <w:t xml:space="preserve"> </w:t>
      </w:r>
      <w:r w:rsidR="004B35A1">
        <w:t>«</w:t>
      </w:r>
      <w:r w:rsidR="00573A69">
        <w:t>Витрин</w:t>
      </w:r>
      <w:r>
        <w:t>у</w:t>
      </w:r>
      <w:r w:rsidR="00573A69">
        <w:t xml:space="preserve"> закупок малого объема</w:t>
      </w:r>
      <w:r w:rsidR="004B35A1">
        <w:t>»</w:t>
      </w:r>
      <w:r>
        <w:t xml:space="preserve"> </w:t>
      </w:r>
      <w:hyperlink r:id="rId11" w:history="1">
        <w:r w:rsidRPr="000B7BB3">
          <w:rPr>
            <w:rStyle w:val="ac"/>
          </w:rPr>
          <w:t>по ссылке (кликабельно)</w:t>
        </w:r>
      </w:hyperlink>
      <w:r>
        <w:t>. Видимость ценовых предложений с баллами по предприятиям доступны только для завершенных запросов ценовых предложений. Настройте фильтр на Витрине закупок малого объема, как это указано на Рисунке 2.1.</w:t>
      </w:r>
    </w:p>
    <w:p w14:paraId="0DFFB749" w14:textId="6AF3362F" w:rsidR="00573A69" w:rsidRDefault="000B7BB3" w:rsidP="000B7BB3">
      <w:pPr>
        <w:ind w:firstLine="0"/>
        <w:jc w:val="center"/>
      </w:pPr>
      <w:r w:rsidRPr="000B7BB3">
        <w:rPr>
          <w:noProof/>
        </w:rPr>
        <w:drawing>
          <wp:inline distT="0" distB="0" distL="0" distR="0" wp14:anchorId="7DDF6B14" wp14:editId="1AD8ABD2">
            <wp:extent cx="4486275" cy="4666910"/>
            <wp:effectExtent l="0" t="0" r="0" b="0"/>
            <wp:docPr id="166149013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1490139" name=""/>
                    <pic:cNvPicPr/>
                  </pic:nvPicPr>
                  <pic:blipFill rotWithShape="1">
                    <a:blip r:embed="rId12"/>
                    <a:srcRect r="4351"/>
                    <a:stretch/>
                  </pic:blipFill>
                  <pic:spPr bwMode="auto">
                    <a:xfrm>
                      <a:off x="0" y="0"/>
                      <a:ext cx="4506712" cy="46881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C4E7A7A" w14:textId="79A30786" w:rsidR="000B7BB3" w:rsidRDefault="000B7BB3" w:rsidP="000B7BB3">
      <w:pPr>
        <w:pStyle w:val="aa"/>
      </w:pPr>
      <w:r>
        <w:t>Рисунок 2.1 – Работа с фильтром на Витрине закупок малого объема, установление признака «Завершен» для фильтрации.</w:t>
      </w:r>
    </w:p>
    <w:p w14:paraId="2AA13419" w14:textId="4338B6F3" w:rsidR="000B7BB3" w:rsidRDefault="000B7BB3" w:rsidP="00573A69">
      <w:r>
        <w:lastRenderedPageBreak/>
        <w:t>Далее необходимо перейти в карточку завершенного запроса ценовых предложений, нажав на наименование объекта закупки (Рисунок 2.2).</w:t>
      </w:r>
    </w:p>
    <w:p w14:paraId="3A251F64" w14:textId="1C4121B5" w:rsidR="000B7BB3" w:rsidRDefault="000B7BB3" w:rsidP="000B7BB3">
      <w:pPr>
        <w:ind w:firstLine="0"/>
        <w:jc w:val="center"/>
      </w:pPr>
      <w:r w:rsidRPr="000B7BB3">
        <w:rPr>
          <w:noProof/>
        </w:rPr>
        <w:drawing>
          <wp:inline distT="0" distB="0" distL="0" distR="0" wp14:anchorId="09B6EEF4" wp14:editId="13673745">
            <wp:extent cx="6480175" cy="6428740"/>
            <wp:effectExtent l="0" t="0" r="0" b="0"/>
            <wp:docPr id="202662522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6625229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480175" cy="6428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5C7559" w14:textId="61F218D0" w:rsidR="000B7BB3" w:rsidRDefault="000B7BB3" w:rsidP="000B7BB3">
      <w:pPr>
        <w:pStyle w:val="aa"/>
      </w:pPr>
      <w:r>
        <w:t>Рисунок 2.2 – Выбор запроса ценов</w:t>
      </w:r>
      <w:r w:rsidR="00774A1B">
        <w:t>ых</w:t>
      </w:r>
      <w:r>
        <w:t xml:space="preserve"> предложени</w:t>
      </w:r>
      <w:r w:rsidR="00774A1B">
        <w:t>й</w:t>
      </w:r>
      <w:r>
        <w:t xml:space="preserve"> и переход в его карточку</w:t>
      </w:r>
    </w:p>
    <w:p w14:paraId="6B43FD14" w14:textId="2A50D60A" w:rsidR="00774A1B" w:rsidRDefault="000B7BB3" w:rsidP="00774A1B">
      <w:pPr>
        <w:pStyle w:val="aa"/>
      </w:pPr>
      <w:r>
        <w:t xml:space="preserve"> </w:t>
      </w:r>
    </w:p>
    <w:p w14:paraId="53EC88B2" w14:textId="77777777" w:rsidR="00774A1B" w:rsidRDefault="00774A1B" w:rsidP="00573A69">
      <w:r>
        <w:lastRenderedPageBreak/>
        <w:t xml:space="preserve">После перехода в карточку запроса ценовых предложений, необходимо опуститься ниже до раздела «Ценовые предложения участников», где можно увидеть все опубликованные ценовые предложения участников по данному запросу ценовых предложений с присвоенной оценкой данным организациям, согласно данным от ЭКГ «Рейтинг» (Рисунок 2.3). </w:t>
      </w:r>
    </w:p>
    <w:p w14:paraId="4EA7C684" w14:textId="77777777" w:rsidR="00774A1B" w:rsidRDefault="00774A1B" w:rsidP="00774A1B">
      <w:pPr>
        <w:ind w:firstLine="0"/>
      </w:pPr>
      <w:r>
        <w:rPr>
          <w:noProof/>
        </w:rPr>
        <w:drawing>
          <wp:inline distT="0" distB="0" distL="0" distR="0" wp14:anchorId="4F89940E" wp14:editId="6E9CEC16">
            <wp:extent cx="6477000" cy="5400675"/>
            <wp:effectExtent l="0" t="0" r="0" b="0"/>
            <wp:docPr id="38623309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5400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AF87DC" w14:textId="77777777" w:rsidR="00774A1B" w:rsidRDefault="00774A1B" w:rsidP="00774A1B">
      <w:pPr>
        <w:pStyle w:val="aa"/>
        <w:spacing w:after="120"/>
      </w:pPr>
      <w:r>
        <w:t>Рисунок 2.3 – Раздел «Ценовые предложения участников» в карточке запроса ценовых предложений. Отображение оценки по организациям от ЭКГ «Рейтинг».</w:t>
      </w:r>
    </w:p>
    <w:p w14:paraId="242DEDC8" w14:textId="23D33894" w:rsidR="00774A1B" w:rsidRDefault="000929BD" w:rsidP="00774A1B">
      <w:r>
        <w:t>Реализована</w:t>
      </w:r>
      <w:r w:rsidR="00573A69">
        <w:t xml:space="preserve"> кнопка </w:t>
      </w:r>
      <w:r w:rsidR="004B35A1">
        <w:t>«</w:t>
      </w:r>
      <w:r w:rsidR="006604D3">
        <w:t>П</w:t>
      </w:r>
      <w:r w:rsidR="00573A69">
        <w:t>одробнее</w:t>
      </w:r>
      <w:r w:rsidR="004B35A1">
        <w:t>»</w:t>
      </w:r>
      <w:r w:rsidR="00573A69">
        <w:t>, благодаря которой пользователи могут перейти на сайт ЭКГ-рейтинга</w:t>
      </w:r>
      <w:r w:rsidR="00774A1B">
        <w:t>, для ознакомления с более подробной оценкой по данной организации и разбиением баллов по категориям</w:t>
      </w:r>
      <w:r w:rsidR="00573A69">
        <w:t>.</w:t>
      </w:r>
    </w:p>
    <w:p w14:paraId="21F333DC" w14:textId="77777777" w:rsidR="00D7585F" w:rsidRDefault="00D7585F" w:rsidP="00D7585F">
      <w:pPr>
        <w:pStyle w:val="aa"/>
      </w:pPr>
    </w:p>
    <w:sectPr w:rsidR="00D7585F" w:rsidSect="008357C9">
      <w:footerReference w:type="default" r:id="rId15"/>
      <w:pgSz w:w="11906" w:h="16838"/>
      <w:pgMar w:top="1134" w:right="567" w:bottom="1134" w:left="1134" w:header="708" w:footer="708" w:gutter="0"/>
      <w:pgNumType w:start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03B871" w14:textId="77777777" w:rsidR="00AD7F61" w:rsidRDefault="00AD7F61" w:rsidP="008B230F">
      <w:pPr>
        <w:spacing w:line="240" w:lineRule="auto"/>
      </w:pPr>
      <w:r>
        <w:separator/>
      </w:r>
    </w:p>
    <w:p w14:paraId="4EC7A636" w14:textId="77777777" w:rsidR="00AD7F61" w:rsidRDefault="00AD7F61"/>
  </w:endnote>
  <w:endnote w:type="continuationSeparator" w:id="0">
    <w:p w14:paraId="25FD9221" w14:textId="77777777" w:rsidR="00AD7F61" w:rsidRDefault="00AD7F61" w:rsidP="008B230F">
      <w:pPr>
        <w:spacing w:line="240" w:lineRule="auto"/>
      </w:pPr>
      <w:r>
        <w:continuationSeparator/>
      </w:r>
    </w:p>
    <w:p w14:paraId="0BDBBE74" w14:textId="77777777" w:rsidR="00AD7F61" w:rsidRDefault="00AD7F6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27452113"/>
      <w:docPartObj>
        <w:docPartGallery w:val="Page Numbers (Bottom of Page)"/>
        <w:docPartUnique/>
      </w:docPartObj>
    </w:sdtPr>
    <w:sdtContent>
      <w:p w14:paraId="43E51DE5" w14:textId="77777777" w:rsidR="00502741" w:rsidRDefault="003214C1">
        <w:pPr>
          <w:pStyle w:val="af4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91089">
          <w:rPr>
            <w:noProof/>
          </w:rPr>
          <w:t>17</w:t>
        </w:r>
        <w:r>
          <w:rPr>
            <w:noProof/>
          </w:rPr>
          <w:fldChar w:fldCharType="end"/>
        </w:r>
      </w:p>
    </w:sdtContent>
  </w:sdt>
  <w:p w14:paraId="47B8ADBC" w14:textId="77777777" w:rsidR="00502741" w:rsidRDefault="00502741">
    <w:pPr>
      <w:pStyle w:val="af4"/>
    </w:pPr>
  </w:p>
  <w:p w14:paraId="12EDF372" w14:textId="77777777" w:rsidR="00502741" w:rsidRDefault="00502741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41CE18" w14:textId="77777777" w:rsidR="00AD7F61" w:rsidRDefault="00AD7F61" w:rsidP="008B230F">
      <w:pPr>
        <w:spacing w:line="240" w:lineRule="auto"/>
      </w:pPr>
      <w:r>
        <w:separator/>
      </w:r>
    </w:p>
    <w:p w14:paraId="318C130F" w14:textId="77777777" w:rsidR="00AD7F61" w:rsidRDefault="00AD7F61"/>
  </w:footnote>
  <w:footnote w:type="continuationSeparator" w:id="0">
    <w:p w14:paraId="2BD8D939" w14:textId="77777777" w:rsidR="00AD7F61" w:rsidRDefault="00AD7F61" w:rsidP="008B230F">
      <w:pPr>
        <w:spacing w:line="240" w:lineRule="auto"/>
      </w:pPr>
      <w:r>
        <w:continuationSeparator/>
      </w:r>
    </w:p>
    <w:p w14:paraId="391225EA" w14:textId="77777777" w:rsidR="00AD7F61" w:rsidRDefault="00AD7F61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mc:AlternateContent>
      <mc:Choice Requires="v">
        <w:pict>
          <v:shapetype w14:anchorId="587746A3"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171329945" o:spid="_x0000_i1025" type="#_x0000_t75" style="width:3in;height:3in;visibility:visible;mso-wrap-style:square">
            <v:imagedata r:id="rId1" o:title=""/>
          </v:shape>
        </w:pict>
      </mc:Choice>
      <mc:Fallback>
        <w:drawing>
          <wp:inline distT="0" distB="0" distL="0" distR="0" wp14:anchorId="0D831A20" wp14:editId="798DF285">
            <wp:extent cx="2743200" cy="2743200"/>
            <wp:effectExtent l="0" t="0" r="0" b="0"/>
            <wp:docPr id="1171329945" name="Рисунок 11713299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-1023"/>
                    <pic:cNvPicPr>
                      <a:picLocks noChangeAspect="1" noChangeArrowheads="1"/>
                    </pic:cNvPicPr>
                  </pic:nvPicPr>
                  <pic:blipFill>
                    <a:blip r:embed="rId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mc:Fallback>
    </mc:AlternateContent>
  </w:numPicBullet>
  <w:abstractNum w:abstractNumId="0" w15:restartNumberingAfterBreak="0">
    <w:nsid w:val="FFFFFF7C"/>
    <w:multiLevelType w:val="singleLevel"/>
    <w:tmpl w:val="CC90312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C5AC95E"/>
    <w:lvl w:ilvl="0">
      <w:start w:val="1"/>
      <w:numFmt w:val="decimal"/>
      <w:pStyle w:val="4"/>
      <w:lvlText w:val="%1)"/>
      <w:lvlJc w:val="left"/>
      <w:pPr>
        <w:ind w:left="1426" w:hanging="360"/>
      </w:pPr>
    </w:lvl>
  </w:abstractNum>
  <w:abstractNum w:abstractNumId="2" w15:restartNumberingAfterBreak="0">
    <w:nsid w:val="FFFFFF7E"/>
    <w:multiLevelType w:val="singleLevel"/>
    <w:tmpl w:val="32FA2340"/>
    <w:lvl w:ilvl="0">
      <w:start w:val="1"/>
      <w:numFmt w:val="russianLower"/>
      <w:pStyle w:val="3"/>
      <w:lvlText w:val="%1)"/>
      <w:lvlJc w:val="left"/>
      <w:pPr>
        <w:ind w:left="926" w:hanging="360"/>
      </w:pPr>
      <w:rPr>
        <w:rFonts w:hint="default"/>
      </w:rPr>
    </w:lvl>
  </w:abstractNum>
  <w:abstractNum w:abstractNumId="3" w15:restartNumberingAfterBreak="0">
    <w:nsid w:val="FFFFFF7F"/>
    <w:multiLevelType w:val="singleLevel"/>
    <w:tmpl w:val="1DBACCB2"/>
    <w:lvl w:ilvl="0">
      <w:start w:val="1"/>
      <w:numFmt w:val="decimal"/>
      <w:pStyle w:val="2"/>
      <w:lvlText w:val="%1)"/>
      <w:lvlJc w:val="left"/>
      <w:pPr>
        <w:ind w:left="1426" w:hanging="360"/>
      </w:pPr>
    </w:lvl>
  </w:abstractNum>
  <w:abstractNum w:abstractNumId="4" w15:restartNumberingAfterBreak="0">
    <w:nsid w:val="FFFFFF80"/>
    <w:multiLevelType w:val="singleLevel"/>
    <w:tmpl w:val="5BDECD1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5C4A58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A0A635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E6E022E"/>
    <w:lvl w:ilvl="0">
      <w:start w:val="1"/>
      <w:numFmt w:val="bullet"/>
      <w:pStyle w:val="20"/>
      <w:lvlText w:val=""/>
      <w:lvlJc w:val="left"/>
      <w:pPr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4D4B084"/>
    <w:lvl w:ilvl="0">
      <w:start w:val="1"/>
      <w:numFmt w:val="russianLower"/>
      <w:pStyle w:val="a"/>
      <w:lvlText w:val="%1)"/>
      <w:lvlJc w:val="left"/>
      <w:pPr>
        <w:ind w:left="1069" w:hanging="360"/>
      </w:pPr>
      <w:rPr>
        <w:rFonts w:hint="default"/>
      </w:rPr>
    </w:lvl>
  </w:abstractNum>
  <w:abstractNum w:abstractNumId="9" w15:restartNumberingAfterBreak="0">
    <w:nsid w:val="FFFFFF89"/>
    <w:multiLevelType w:val="singleLevel"/>
    <w:tmpl w:val="4386C72E"/>
    <w:lvl w:ilvl="0">
      <w:start w:val="1"/>
      <w:numFmt w:val="bullet"/>
      <w:pStyle w:val="a0"/>
      <w:lvlText w:val=""/>
      <w:lvlJc w:val="left"/>
      <w:pPr>
        <w:ind w:left="1069" w:hanging="360"/>
      </w:pPr>
      <w:rPr>
        <w:rFonts w:ascii="Symbol" w:hAnsi="Symbol" w:hint="default"/>
      </w:rPr>
    </w:lvl>
  </w:abstractNum>
  <w:abstractNum w:abstractNumId="10" w15:restartNumberingAfterBreak="0">
    <w:nsid w:val="002D5CF6"/>
    <w:multiLevelType w:val="hybridMultilevel"/>
    <w:tmpl w:val="B5E0F7EA"/>
    <w:lvl w:ilvl="0" w:tplc="29A047A6">
      <w:start w:val="1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 w15:restartNumberingAfterBreak="0">
    <w:nsid w:val="14716A73"/>
    <w:multiLevelType w:val="hybridMultilevel"/>
    <w:tmpl w:val="B33EC1CE"/>
    <w:lvl w:ilvl="0" w:tplc="26284D66">
      <w:start w:val="1"/>
      <w:numFmt w:val="decimal"/>
      <w:lvlText w:val="3.7.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6E0408D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171958B4"/>
    <w:multiLevelType w:val="multilevel"/>
    <w:tmpl w:val="80A82954"/>
    <w:numStyleLink w:val="a1"/>
  </w:abstractNum>
  <w:abstractNum w:abstractNumId="14" w15:restartNumberingAfterBreak="0">
    <w:nsid w:val="17F41B1D"/>
    <w:multiLevelType w:val="multilevel"/>
    <w:tmpl w:val="D59445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01D4268"/>
    <w:multiLevelType w:val="hybridMultilevel"/>
    <w:tmpl w:val="D990F876"/>
    <w:lvl w:ilvl="0" w:tplc="D35E656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1E803FB"/>
    <w:multiLevelType w:val="hybridMultilevel"/>
    <w:tmpl w:val="C77EBD32"/>
    <w:lvl w:ilvl="0" w:tplc="07D6047C">
      <w:start w:val="1"/>
      <w:numFmt w:val="decimal"/>
      <w:lvlText w:val="%1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 w15:restartNumberingAfterBreak="0">
    <w:nsid w:val="25027550"/>
    <w:multiLevelType w:val="multilevel"/>
    <w:tmpl w:val="849260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27187796"/>
    <w:multiLevelType w:val="hybridMultilevel"/>
    <w:tmpl w:val="07E8CF4E"/>
    <w:lvl w:ilvl="0" w:tplc="5AF626FC">
      <w:start w:val="1"/>
      <w:numFmt w:val="decimal"/>
      <w:lvlText w:val="3.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33AC0560"/>
    <w:multiLevelType w:val="multilevel"/>
    <w:tmpl w:val="80A82954"/>
    <w:styleLink w:val="a1"/>
    <w:lvl w:ilvl="0">
      <w:start w:val="1"/>
      <w:numFmt w:val="russianLower"/>
      <w:lvlText w:val="%1)"/>
      <w:lvlJc w:val="left"/>
      <w:pPr>
        <w:tabs>
          <w:tab w:val="num" w:pos="709"/>
        </w:tabs>
        <w:ind w:left="360" w:firstLine="349"/>
      </w:pPr>
      <w:rPr>
        <w:rFonts w:ascii="Times New Roman" w:hAnsi="Times New Roman" w:hint="default"/>
      </w:rPr>
    </w:lvl>
    <w:lvl w:ilvl="1">
      <w:start w:val="1"/>
      <w:numFmt w:val="decimal"/>
      <w:lvlText w:val="%2)"/>
      <w:lvlJc w:val="left"/>
      <w:pPr>
        <w:tabs>
          <w:tab w:val="num" w:pos="397"/>
        </w:tabs>
        <w:ind w:left="709" w:firstLine="357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0" w15:restartNumberingAfterBreak="0">
    <w:nsid w:val="42DA68C3"/>
    <w:multiLevelType w:val="hybridMultilevel"/>
    <w:tmpl w:val="130C21E0"/>
    <w:lvl w:ilvl="0" w:tplc="F00C9DA4">
      <w:start w:val="1"/>
      <w:numFmt w:val="decimal"/>
      <w:lvlText w:val="3.%1"/>
      <w:lvlJc w:val="left"/>
      <w:pPr>
        <w:ind w:left="927" w:hanging="36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vertAlign w:val="baseline"/>
        <w:em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25D734C"/>
    <w:multiLevelType w:val="multilevel"/>
    <w:tmpl w:val="04190025"/>
    <w:lvl w:ilvl="0">
      <w:start w:val="1"/>
      <w:numFmt w:val="decimal"/>
      <w:pStyle w:val="1"/>
      <w:lvlText w:val="%1"/>
      <w:lvlJc w:val="left"/>
      <w:pPr>
        <w:ind w:left="432" w:hanging="432"/>
      </w:pPr>
    </w:lvl>
    <w:lvl w:ilvl="1">
      <w:start w:val="1"/>
      <w:numFmt w:val="decimal"/>
      <w:pStyle w:val="21"/>
      <w:lvlText w:val="%1.%2"/>
      <w:lvlJc w:val="left"/>
      <w:pPr>
        <w:ind w:left="576" w:hanging="576"/>
      </w:pPr>
    </w:lvl>
    <w:lvl w:ilvl="2">
      <w:start w:val="1"/>
      <w:numFmt w:val="decimal"/>
      <w:pStyle w:val="30"/>
      <w:lvlText w:val="%1.%2.%3"/>
      <w:lvlJc w:val="left"/>
      <w:pPr>
        <w:ind w:left="720" w:hanging="720"/>
      </w:pPr>
    </w:lvl>
    <w:lvl w:ilvl="3">
      <w:start w:val="1"/>
      <w:numFmt w:val="decimal"/>
      <w:pStyle w:val="40"/>
      <w:lvlText w:val="%1.%2.%3.%4"/>
      <w:lvlJc w:val="left"/>
      <w:pPr>
        <w:ind w:left="864" w:hanging="864"/>
      </w:pPr>
    </w:lvl>
    <w:lvl w:ilvl="4">
      <w:start w:val="1"/>
      <w:numFmt w:val="decimal"/>
      <w:pStyle w:val="5"/>
      <w:lvlText w:val="%1.%2.%3.%4.%5"/>
      <w:lvlJc w:val="left"/>
      <w:pPr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</w:lvl>
  </w:abstractNum>
  <w:abstractNum w:abstractNumId="22" w15:restartNumberingAfterBreak="0">
    <w:nsid w:val="6474005E"/>
    <w:multiLevelType w:val="multilevel"/>
    <w:tmpl w:val="A59E178C"/>
    <w:lvl w:ilvl="0">
      <w:start w:val="1"/>
      <w:numFmt w:val="decimal"/>
      <w:lvlText w:val="%1"/>
      <w:lvlJc w:val="left"/>
      <w:pPr>
        <w:ind w:left="927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1260"/>
        </w:tabs>
        <w:ind w:left="126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1854"/>
        </w:tabs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781"/>
        </w:tabs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275"/>
        </w:tabs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202"/>
        </w:tabs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769"/>
        </w:tabs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696"/>
        </w:tabs>
        <w:ind w:left="6696" w:hanging="2160"/>
      </w:pPr>
      <w:rPr>
        <w:rFonts w:hint="default"/>
      </w:rPr>
    </w:lvl>
  </w:abstractNum>
  <w:abstractNum w:abstractNumId="23" w15:restartNumberingAfterBreak="0">
    <w:nsid w:val="655365DE"/>
    <w:multiLevelType w:val="hybridMultilevel"/>
    <w:tmpl w:val="A50A0B44"/>
    <w:lvl w:ilvl="0" w:tplc="D35E656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0263579"/>
    <w:multiLevelType w:val="multilevel"/>
    <w:tmpl w:val="0419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5" w15:restartNumberingAfterBreak="0">
    <w:nsid w:val="79191046"/>
    <w:multiLevelType w:val="multilevel"/>
    <w:tmpl w:val="80A82954"/>
    <w:numStyleLink w:val="a1"/>
  </w:abstractNum>
  <w:num w:numId="1" w16cid:durableId="1939832513">
    <w:abstractNumId w:val="22"/>
  </w:num>
  <w:num w:numId="2" w16cid:durableId="226112844">
    <w:abstractNumId w:val="18"/>
  </w:num>
  <w:num w:numId="3" w16cid:durableId="1026373002">
    <w:abstractNumId w:val="16"/>
  </w:num>
  <w:num w:numId="4" w16cid:durableId="434521907">
    <w:abstractNumId w:val="10"/>
  </w:num>
  <w:num w:numId="5" w16cid:durableId="1146705804">
    <w:abstractNumId w:val="20"/>
  </w:num>
  <w:num w:numId="6" w16cid:durableId="596868463">
    <w:abstractNumId w:val="11"/>
  </w:num>
  <w:num w:numId="7" w16cid:durableId="1873497003">
    <w:abstractNumId w:val="21"/>
  </w:num>
  <w:num w:numId="8" w16cid:durableId="568464120">
    <w:abstractNumId w:val="9"/>
  </w:num>
  <w:num w:numId="9" w16cid:durableId="1680886630">
    <w:abstractNumId w:val="7"/>
  </w:num>
  <w:num w:numId="10" w16cid:durableId="2063093651">
    <w:abstractNumId w:val="6"/>
  </w:num>
  <w:num w:numId="11" w16cid:durableId="723064447">
    <w:abstractNumId w:val="5"/>
  </w:num>
  <w:num w:numId="12" w16cid:durableId="1006597278">
    <w:abstractNumId w:val="4"/>
  </w:num>
  <w:num w:numId="13" w16cid:durableId="10187912">
    <w:abstractNumId w:val="8"/>
  </w:num>
  <w:num w:numId="14" w16cid:durableId="230118672">
    <w:abstractNumId w:val="3"/>
  </w:num>
  <w:num w:numId="15" w16cid:durableId="820341875">
    <w:abstractNumId w:val="2"/>
  </w:num>
  <w:num w:numId="16" w16cid:durableId="791287850">
    <w:abstractNumId w:val="1"/>
  </w:num>
  <w:num w:numId="17" w16cid:durableId="2054844944">
    <w:abstractNumId w:val="0"/>
  </w:num>
  <w:num w:numId="18" w16cid:durableId="225646680">
    <w:abstractNumId w:val="12"/>
  </w:num>
  <w:num w:numId="19" w16cid:durableId="1727605239">
    <w:abstractNumId w:val="17"/>
  </w:num>
  <w:num w:numId="20" w16cid:durableId="1426803640">
    <w:abstractNumId w:val="15"/>
  </w:num>
  <w:num w:numId="21" w16cid:durableId="888809556">
    <w:abstractNumId w:val="24"/>
  </w:num>
  <w:num w:numId="22" w16cid:durableId="1958481803">
    <w:abstractNumId w:val="19"/>
  </w:num>
  <w:num w:numId="23" w16cid:durableId="2100127998">
    <w:abstractNumId w:val="25"/>
  </w:num>
  <w:num w:numId="24" w16cid:durableId="512303572">
    <w:abstractNumId w:val="13"/>
    <w:lvlOverride w:ilvl="0">
      <w:lvl w:ilvl="0">
        <w:start w:val="1"/>
        <w:numFmt w:val="russianLower"/>
        <w:lvlText w:val="%1)"/>
        <w:lvlJc w:val="left"/>
        <w:pPr>
          <w:tabs>
            <w:tab w:val="num" w:pos="709"/>
          </w:tabs>
          <w:ind w:left="360" w:firstLine="349"/>
        </w:pPr>
        <w:rPr>
          <w:rFonts w:ascii="Times New Roman" w:hAnsi="Times New Roman" w:hint="default"/>
        </w:rPr>
      </w:lvl>
    </w:lvlOverride>
    <w:lvlOverride w:ilvl="1">
      <w:lvl w:ilvl="1">
        <w:start w:val="1"/>
        <w:numFmt w:val="decimal"/>
        <w:lvlText w:val="%2)"/>
        <w:lvlJc w:val="left"/>
        <w:pPr>
          <w:tabs>
            <w:tab w:val="num" w:pos="357"/>
          </w:tabs>
          <w:ind w:left="709" w:firstLine="992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ind w:left="1080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25" w16cid:durableId="34082096">
    <w:abstractNumId w:val="23"/>
  </w:num>
  <w:num w:numId="26" w16cid:durableId="350953333">
    <w:abstractNumId w:val="14"/>
  </w:num>
  <w:num w:numId="27" w16cid:durableId="980884500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81017544">
    <w:abstractNumId w:val="21"/>
  </w:num>
  <w:num w:numId="29" w16cid:durableId="1733502361">
    <w:abstractNumId w:val="21"/>
  </w:num>
  <w:num w:numId="30" w16cid:durableId="152104607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linkStyles/>
  <w:stylePaneFormatFilter w:val="1728" w:allStyles="0" w:customStyles="0" w:latentStyles="0" w:stylesInUse="1" w:headingStyles="1" w:numberingStyles="0" w:tableStyles="0" w:directFormattingOnRuns="1" w:directFormattingOnParagraphs="1" w:directFormattingOnNumbering="1" w:directFormattingOnTables="0" w:clearFormatting="1" w:top3HeadingStyles="0" w:visibleStyles="0" w:alternateStyleNames="0"/>
  <w:defaultTabStop w:val="708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4269F"/>
    <w:rsid w:val="00015363"/>
    <w:rsid w:val="000450C3"/>
    <w:rsid w:val="000536FE"/>
    <w:rsid w:val="00071D19"/>
    <w:rsid w:val="000929BD"/>
    <w:rsid w:val="00094FDB"/>
    <w:rsid w:val="000A0445"/>
    <w:rsid w:val="000A76B3"/>
    <w:rsid w:val="000B42E4"/>
    <w:rsid w:val="000B7BB3"/>
    <w:rsid w:val="000C3236"/>
    <w:rsid w:val="000D6696"/>
    <w:rsid w:val="000E0016"/>
    <w:rsid w:val="000E10C3"/>
    <w:rsid w:val="000F175C"/>
    <w:rsid w:val="000F423E"/>
    <w:rsid w:val="000F79A5"/>
    <w:rsid w:val="00112BC4"/>
    <w:rsid w:val="00112ECA"/>
    <w:rsid w:val="001178F8"/>
    <w:rsid w:val="00133849"/>
    <w:rsid w:val="001412AD"/>
    <w:rsid w:val="0014416B"/>
    <w:rsid w:val="001538C4"/>
    <w:rsid w:val="00160B2C"/>
    <w:rsid w:val="001745D8"/>
    <w:rsid w:val="001761F6"/>
    <w:rsid w:val="00186F5F"/>
    <w:rsid w:val="00191089"/>
    <w:rsid w:val="00191959"/>
    <w:rsid w:val="00193E8E"/>
    <w:rsid w:val="001A4F5B"/>
    <w:rsid w:val="001C0C19"/>
    <w:rsid w:val="001C351D"/>
    <w:rsid w:val="001C5DDF"/>
    <w:rsid w:val="001F3215"/>
    <w:rsid w:val="002110AA"/>
    <w:rsid w:val="0022170F"/>
    <w:rsid w:val="00252504"/>
    <w:rsid w:val="00253403"/>
    <w:rsid w:val="00267B33"/>
    <w:rsid w:val="002711E9"/>
    <w:rsid w:val="00274758"/>
    <w:rsid w:val="00292A39"/>
    <w:rsid w:val="002A7453"/>
    <w:rsid w:val="002A7B7C"/>
    <w:rsid w:val="002B684E"/>
    <w:rsid w:val="002B6F45"/>
    <w:rsid w:val="002C0E68"/>
    <w:rsid w:val="002D1278"/>
    <w:rsid w:val="002D4D12"/>
    <w:rsid w:val="002D6261"/>
    <w:rsid w:val="002D6A0F"/>
    <w:rsid w:val="002E2863"/>
    <w:rsid w:val="002E5339"/>
    <w:rsid w:val="002F461A"/>
    <w:rsid w:val="002F53E3"/>
    <w:rsid w:val="00304CF6"/>
    <w:rsid w:val="003214C1"/>
    <w:rsid w:val="00325D87"/>
    <w:rsid w:val="00326795"/>
    <w:rsid w:val="00332B0A"/>
    <w:rsid w:val="003562B7"/>
    <w:rsid w:val="003D24F8"/>
    <w:rsid w:val="003E3F3E"/>
    <w:rsid w:val="0040497E"/>
    <w:rsid w:val="00420EE2"/>
    <w:rsid w:val="004232BE"/>
    <w:rsid w:val="00436C63"/>
    <w:rsid w:val="004461B5"/>
    <w:rsid w:val="004475A0"/>
    <w:rsid w:val="00455DE6"/>
    <w:rsid w:val="004737F7"/>
    <w:rsid w:val="00476BA0"/>
    <w:rsid w:val="004828A8"/>
    <w:rsid w:val="004833EE"/>
    <w:rsid w:val="00483D8B"/>
    <w:rsid w:val="00485DDF"/>
    <w:rsid w:val="004A28AE"/>
    <w:rsid w:val="004A3A33"/>
    <w:rsid w:val="004A6653"/>
    <w:rsid w:val="004A7CE6"/>
    <w:rsid w:val="004B35A1"/>
    <w:rsid w:val="004D1AAB"/>
    <w:rsid w:val="004F0EEB"/>
    <w:rsid w:val="004F3692"/>
    <w:rsid w:val="00502741"/>
    <w:rsid w:val="00512E0E"/>
    <w:rsid w:val="00514FB0"/>
    <w:rsid w:val="0052430D"/>
    <w:rsid w:val="0052731B"/>
    <w:rsid w:val="005401F5"/>
    <w:rsid w:val="005432F0"/>
    <w:rsid w:val="00571872"/>
    <w:rsid w:val="00573A69"/>
    <w:rsid w:val="00573BC2"/>
    <w:rsid w:val="005770E3"/>
    <w:rsid w:val="005820F1"/>
    <w:rsid w:val="005913B0"/>
    <w:rsid w:val="005969BE"/>
    <w:rsid w:val="0059738B"/>
    <w:rsid w:val="005B427E"/>
    <w:rsid w:val="005D0390"/>
    <w:rsid w:val="005D4F33"/>
    <w:rsid w:val="005D5221"/>
    <w:rsid w:val="005E5B0A"/>
    <w:rsid w:val="005F29D7"/>
    <w:rsid w:val="0062420D"/>
    <w:rsid w:val="00627D6B"/>
    <w:rsid w:val="00631496"/>
    <w:rsid w:val="00636DA7"/>
    <w:rsid w:val="00641578"/>
    <w:rsid w:val="00641B29"/>
    <w:rsid w:val="006578A9"/>
    <w:rsid w:val="006604D3"/>
    <w:rsid w:val="00667BEC"/>
    <w:rsid w:val="0067213C"/>
    <w:rsid w:val="006722CC"/>
    <w:rsid w:val="006841D4"/>
    <w:rsid w:val="00685112"/>
    <w:rsid w:val="006A1937"/>
    <w:rsid w:val="006A2F97"/>
    <w:rsid w:val="006A70E4"/>
    <w:rsid w:val="006C0DF5"/>
    <w:rsid w:val="006D722A"/>
    <w:rsid w:val="006E6E78"/>
    <w:rsid w:val="006F12D0"/>
    <w:rsid w:val="0070583E"/>
    <w:rsid w:val="00716F43"/>
    <w:rsid w:val="00723104"/>
    <w:rsid w:val="00747A5F"/>
    <w:rsid w:val="0075600F"/>
    <w:rsid w:val="00774A1B"/>
    <w:rsid w:val="00785C0F"/>
    <w:rsid w:val="00791F07"/>
    <w:rsid w:val="00797F6D"/>
    <w:rsid w:val="007A6A90"/>
    <w:rsid w:val="007D5BCF"/>
    <w:rsid w:val="007E3275"/>
    <w:rsid w:val="00804CFE"/>
    <w:rsid w:val="008169D2"/>
    <w:rsid w:val="00830154"/>
    <w:rsid w:val="008357C9"/>
    <w:rsid w:val="00840DB8"/>
    <w:rsid w:val="00841100"/>
    <w:rsid w:val="00845FE2"/>
    <w:rsid w:val="0086470B"/>
    <w:rsid w:val="00867E65"/>
    <w:rsid w:val="008B1B96"/>
    <w:rsid w:val="008B230F"/>
    <w:rsid w:val="008C39E9"/>
    <w:rsid w:val="008C3A09"/>
    <w:rsid w:val="008C5411"/>
    <w:rsid w:val="008D166C"/>
    <w:rsid w:val="008E4851"/>
    <w:rsid w:val="00917B6B"/>
    <w:rsid w:val="00937554"/>
    <w:rsid w:val="0094224A"/>
    <w:rsid w:val="0094269F"/>
    <w:rsid w:val="00957662"/>
    <w:rsid w:val="009715D0"/>
    <w:rsid w:val="00972F96"/>
    <w:rsid w:val="009859FB"/>
    <w:rsid w:val="00985DF4"/>
    <w:rsid w:val="0098636C"/>
    <w:rsid w:val="00990CDA"/>
    <w:rsid w:val="009C1DE5"/>
    <w:rsid w:val="009C214E"/>
    <w:rsid w:val="009C5D5F"/>
    <w:rsid w:val="009D7E05"/>
    <w:rsid w:val="009E0DD4"/>
    <w:rsid w:val="00A04CA6"/>
    <w:rsid w:val="00A10C05"/>
    <w:rsid w:val="00A32394"/>
    <w:rsid w:val="00A3287B"/>
    <w:rsid w:val="00A364F3"/>
    <w:rsid w:val="00A52494"/>
    <w:rsid w:val="00A608D8"/>
    <w:rsid w:val="00A62E8F"/>
    <w:rsid w:val="00A63160"/>
    <w:rsid w:val="00A724DD"/>
    <w:rsid w:val="00A72783"/>
    <w:rsid w:val="00A86C16"/>
    <w:rsid w:val="00AA18BC"/>
    <w:rsid w:val="00AC5180"/>
    <w:rsid w:val="00AD00C8"/>
    <w:rsid w:val="00AD1BEE"/>
    <w:rsid w:val="00AD368C"/>
    <w:rsid w:val="00AD3E40"/>
    <w:rsid w:val="00AD483B"/>
    <w:rsid w:val="00AD7F61"/>
    <w:rsid w:val="00AE7D23"/>
    <w:rsid w:val="00B03165"/>
    <w:rsid w:val="00B239A8"/>
    <w:rsid w:val="00B27BDA"/>
    <w:rsid w:val="00B332E0"/>
    <w:rsid w:val="00B35BB8"/>
    <w:rsid w:val="00B46101"/>
    <w:rsid w:val="00B54188"/>
    <w:rsid w:val="00B611F8"/>
    <w:rsid w:val="00B73199"/>
    <w:rsid w:val="00B76848"/>
    <w:rsid w:val="00B776BB"/>
    <w:rsid w:val="00B87499"/>
    <w:rsid w:val="00BB2A6C"/>
    <w:rsid w:val="00BB3198"/>
    <w:rsid w:val="00BC0767"/>
    <w:rsid w:val="00BC5B96"/>
    <w:rsid w:val="00BC721A"/>
    <w:rsid w:val="00BD25C7"/>
    <w:rsid w:val="00BF1ACE"/>
    <w:rsid w:val="00C00BFF"/>
    <w:rsid w:val="00C17130"/>
    <w:rsid w:val="00C17E5C"/>
    <w:rsid w:val="00C21E74"/>
    <w:rsid w:val="00C22FFC"/>
    <w:rsid w:val="00C25255"/>
    <w:rsid w:val="00C3641F"/>
    <w:rsid w:val="00C52BD9"/>
    <w:rsid w:val="00C52E30"/>
    <w:rsid w:val="00C541F6"/>
    <w:rsid w:val="00C64E37"/>
    <w:rsid w:val="00C92F25"/>
    <w:rsid w:val="00C932CE"/>
    <w:rsid w:val="00C947FB"/>
    <w:rsid w:val="00C962E8"/>
    <w:rsid w:val="00C97DAB"/>
    <w:rsid w:val="00CA1869"/>
    <w:rsid w:val="00CA4A48"/>
    <w:rsid w:val="00CB7215"/>
    <w:rsid w:val="00CC3008"/>
    <w:rsid w:val="00CE4F89"/>
    <w:rsid w:val="00CF056D"/>
    <w:rsid w:val="00D0040B"/>
    <w:rsid w:val="00D06315"/>
    <w:rsid w:val="00D11E08"/>
    <w:rsid w:val="00D231B5"/>
    <w:rsid w:val="00D37C5C"/>
    <w:rsid w:val="00D50ABC"/>
    <w:rsid w:val="00D7585F"/>
    <w:rsid w:val="00D7742A"/>
    <w:rsid w:val="00D91812"/>
    <w:rsid w:val="00D929FF"/>
    <w:rsid w:val="00DB0C60"/>
    <w:rsid w:val="00DB7DF7"/>
    <w:rsid w:val="00DD6C70"/>
    <w:rsid w:val="00DE6327"/>
    <w:rsid w:val="00E11132"/>
    <w:rsid w:val="00E11A40"/>
    <w:rsid w:val="00E2228B"/>
    <w:rsid w:val="00E3008A"/>
    <w:rsid w:val="00E32BAE"/>
    <w:rsid w:val="00E41BE2"/>
    <w:rsid w:val="00E423B2"/>
    <w:rsid w:val="00E604B0"/>
    <w:rsid w:val="00E654A3"/>
    <w:rsid w:val="00E73E27"/>
    <w:rsid w:val="00E84166"/>
    <w:rsid w:val="00E877A3"/>
    <w:rsid w:val="00EA4353"/>
    <w:rsid w:val="00EC2865"/>
    <w:rsid w:val="00EC70ED"/>
    <w:rsid w:val="00ED42EE"/>
    <w:rsid w:val="00ED5742"/>
    <w:rsid w:val="00EE4A50"/>
    <w:rsid w:val="00EE6354"/>
    <w:rsid w:val="00EF13F6"/>
    <w:rsid w:val="00EF2B77"/>
    <w:rsid w:val="00EF63EF"/>
    <w:rsid w:val="00F0358C"/>
    <w:rsid w:val="00F04C82"/>
    <w:rsid w:val="00F33DF9"/>
    <w:rsid w:val="00F343A3"/>
    <w:rsid w:val="00F40094"/>
    <w:rsid w:val="00F421E8"/>
    <w:rsid w:val="00F558B9"/>
    <w:rsid w:val="00F70524"/>
    <w:rsid w:val="00FA0DA1"/>
    <w:rsid w:val="00FA3114"/>
    <w:rsid w:val="00FB0CB6"/>
    <w:rsid w:val="00FB0F93"/>
    <w:rsid w:val="00FD37BE"/>
    <w:rsid w:val="00FE383D"/>
    <w:rsid w:val="00FF4D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728C46"/>
  <w15:docId w15:val="{63913CF5-2B59-4158-B1A4-0D5EEAE2BB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 w:qFormat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2">
    <w:name w:val="Normal"/>
    <w:qFormat/>
    <w:rsid w:val="005913B0"/>
    <w:pPr>
      <w:keepLines/>
      <w:spacing w:after="0" w:line="360" w:lineRule="auto"/>
      <w:ind w:firstLine="709"/>
      <w:contextualSpacing/>
      <w:jc w:val="both"/>
    </w:pPr>
    <w:rPr>
      <w:rFonts w:ascii="Times New Roman" w:eastAsiaTheme="minorEastAsia" w:hAnsi="Times New Roman"/>
      <w:sz w:val="28"/>
      <w:szCs w:val="28"/>
      <w:lang w:eastAsia="ru-RU"/>
    </w:rPr>
  </w:style>
  <w:style w:type="paragraph" w:styleId="1">
    <w:name w:val="heading 1"/>
    <w:basedOn w:val="a2"/>
    <w:next w:val="a2"/>
    <w:link w:val="10"/>
    <w:uiPriority w:val="9"/>
    <w:qFormat/>
    <w:rsid w:val="00D929FF"/>
    <w:pPr>
      <w:keepNext/>
      <w:numPr>
        <w:numId w:val="7"/>
      </w:numPr>
      <w:tabs>
        <w:tab w:val="left" w:pos="357"/>
      </w:tabs>
      <w:spacing w:before="240" w:after="240"/>
      <w:ind w:left="0" w:firstLine="709"/>
      <w:outlineLvl w:val="0"/>
    </w:pPr>
    <w:rPr>
      <w:rFonts w:eastAsiaTheme="majorEastAsia" w:cstheme="majorBidi"/>
      <w:b/>
      <w:bCs/>
      <w:sz w:val="32"/>
    </w:rPr>
  </w:style>
  <w:style w:type="paragraph" w:styleId="21">
    <w:name w:val="heading 2"/>
    <w:basedOn w:val="a2"/>
    <w:next w:val="a2"/>
    <w:link w:val="22"/>
    <w:uiPriority w:val="9"/>
    <w:unhideWhenUsed/>
    <w:qFormat/>
    <w:rsid w:val="00D929FF"/>
    <w:pPr>
      <w:keepNext/>
      <w:keepLines w:val="0"/>
      <w:numPr>
        <w:ilvl w:val="1"/>
        <w:numId w:val="7"/>
      </w:numPr>
      <w:spacing w:before="240" w:after="240"/>
      <w:ind w:left="0" w:firstLine="709"/>
      <w:outlineLvl w:val="1"/>
    </w:pPr>
    <w:rPr>
      <w:rFonts w:eastAsiaTheme="majorEastAsia" w:cstheme="majorBidi"/>
      <w:b/>
      <w:bCs/>
      <w:szCs w:val="26"/>
    </w:rPr>
  </w:style>
  <w:style w:type="paragraph" w:styleId="30">
    <w:name w:val="heading 3"/>
    <w:basedOn w:val="a2"/>
    <w:next w:val="a2"/>
    <w:link w:val="31"/>
    <w:uiPriority w:val="9"/>
    <w:unhideWhenUsed/>
    <w:qFormat/>
    <w:rsid w:val="00D929FF"/>
    <w:pPr>
      <w:numPr>
        <w:ilvl w:val="2"/>
        <w:numId w:val="7"/>
      </w:numPr>
      <w:tabs>
        <w:tab w:val="left" w:pos="357"/>
      </w:tabs>
      <w:spacing w:before="240" w:after="240"/>
      <w:ind w:left="0" w:firstLine="709"/>
      <w:outlineLvl w:val="2"/>
    </w:pPr>
    <w:rPr>
      <w:rFonts w:eastAsiaTheme="majorEastAsia" w:cstheme="majorBidi"/>
      <w:bCs/>
    </w:rPr>
  </w:style>
  <w:style w:type="paragraph" w:styleId="40">
    <w:name w:val="heading 4"/>
    <w:basedOn w:val="a2"/>
    <w:next w:val="a2"/>
    <w:link w:val="41"/>
    <w:uiPriority w:val="9"/>
    <w:unhideWhenUsed/>
    <w:qFormat/>
    <w:rsid w:val="00D929FF"/>
    <w:pPr>
      <w:keepNext/>
      <w:numPr>
        <w:ilvl w:val="3"/>
        <w:numId w:val="7"/>
      </w:numPr>
      <w:spacing w:before="240" w:after="240"/>
      <w:ind w:left="0" w:firstLine="709"/>
      <w:outlineLvl w:val="3"/>
    </w:pPr>
    <w:rPr>
      <w:rFonts w:eastAsiaTheme="majorEastAsia" w:cstheme="majorBidi"/>
      <w:bCs/>
      <w:iCs/>
    </w:rPr>
  </w:style>
  <w:style w:type="paragraph" w:styleId="5">
    <w:name w:val="heading 5"/>
    <w:basedOn w:val="a2"/>
    <w:next w:val="a2"/>
    <w:link w:val="50"/>
    <w:uiPriority w:val="9"/>
    <w:semiHidden/>
    <w:rsid w:val="00D929FF"/>
    <w:pPr>
      <w:keepNext/>
      <w:numPr>
        <w:ilvl w:val="4"/>
        <w:numId w:val="7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2"/>
    <w:next w:val="a2"/>
    <w:link w:val="60"/>
    <w:uiPriority w:val="9"/>
    <w:semiHidden/>
    <w:unhideWhenUsed/>
    <w:qFormat/>
    <w:rsid w:val="00D929FF"/>
    <w:pPr>
      <w:keepNext/>
      <w:numPr>
        <w:ilvl w:val="5"/>
        <w:numId w:val="7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2"/>
    <w:next w:val="a2"/>
    <w:link w:val="70"/>
    <w:uiPriority w:val="9"/>
    <w:semiHidden/>
    <w:unhideWhenUsed/>
    <w:qFormat/>
    <w:rsid w:val="00D929FF"/>
    <w:pPr>
      <w:keepNext/>
      <w:numPr>
        <w:ilvl w:val="6"/>
        <w:numId w:val="7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2"/>
    <w:next w:val="a2"/>
    <w:link w:val="80"/>
    <w:uiPriority w:val="9"/>
    <w:semiHidden/>
    <w:unhideWhenUsed/>
    <w:qFormat/>
    <w:rsid w:val="00D929FF"/>
    <w:pPr>
      <w:keepNext/>
      <w:numPr>
        <w:ilvl w:val="7"/>
        <w:numId w:val="7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2"/>
    <w:next w:val="a2"/>
    <w:link w:val="90"/>
    <w:uiPriority w:val="9"/>
    <w:semiHidden/>
    <w:unhideWhenUsed/>
    <w:qFormat/>
    <w:rsid w:val="00D929FF"/>
    <w:pPr>
      <w:keepNext/>
      <w:numPr>
        <w:ilvl w:val="8"/>
        <w:numId w:val="7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customStyle="1" w:styleId="10">
    <w:name w:val="Заголовок 1 Знак"/>
    <w:basedOn w:val="a3"/>
    <w:link w:val="1"/>
    <w:uiPriority w:val="9"/>
    <w:rsid w:val="00D929FF"/>
    <w:rPr>
      <w:rFonts w:ascii="Times New Roman" w:eastAsiaTheme="majorEastAsia" w:hAnsi="Times New Roman" w:cstheme="majorBidi"/>
      <w:b/>
      <w:bCs/>
      <w:sz w:val="32"/>
      <w:szCs w:val="28"/>
      <w:lang w:eastAsia="ru-RU"/>
    </w:rPr>
  </w:style>
  <w:style w:type="character" w:customStyle="1" w:styleId="22">
    <w:name w:val="Заголовок 2 Знак"/>
    <w:basedOn w:val="a3"/>
    <w:link w:val="21"/>
    <w:uiPriority w:val="9"/>
    <w:rsid w:val="00D929FF"/>
    <w:rPr>
      <w:rFonts w:ascii="Times New Roman" w:eastAsiaTheme="majorEastAsia" w:hAnsi="Times New Roman" w:cstheme="majorBidi"/>
      <w:b/>
      <w:bCs/>
      <w:sz w:val="28"/>
      <w:szCs w:val="26"/>
      <w:lang w:eastAsia="ru-RU"/>
    </w:rPr>
  </w:style>
  <w:style w:type="character" w:customStyle="1" w:styleId="31">
    <w:name w:val="Заголовок 3 Знак"/>
    <w:basedOn w:val="a3"/>
    <w:link w:val="30"/>
    <w:uiPriority w:val="9"/>
    <w:rsid w:val="00D929FF"/>
    <w:rPr>
      <w:rFonts w:ascii="Times New Roman" w:eastAsiaTheme="majorEastAsia" w:hAnsi="Times New Roman" w:cstheme="majorBidi"/>
      <w:bCs/>
      <w:sz w:val="28"/>
      <w:szCs w:val="28"/>
      <w:lang w:eastAsia="ru-RU"/>
    </w:rPr>
  </w:style>
  <w:style w:type="character" w:customStyle="1" w:styleId="41">
    <w:name w:val="Заголовок 4 Знак"/>
    <w:basedOn w:val="a3"/>
    <w:link w:val="40"/>
    <w:uiPriority w:val="9"/>
    <w:rsid w:val="00D929FF"/>
    <w:rPr>
      <w:rFonts w:ascii="Times New Roman" w:eastAsiaTheme="majorEastAsia" w:hAnsi="Times New Roman" w:cstheme="majorBidi"/>
      <w:bCs/>
      <w:iCs/>
      <w:sz w:val="28"/>
      <w:szCs w:val="28"/>
      <w:lang w:eastAsia="ru-RU"/>
    </w:rPr>
  </w:style>
  <w:style w:type="character" w:customStyle="1" w:styleId="50">
    <w:name w:val="Заголовок 5 Знак"/>
    <w:basedOn w:val="a3"/>
    <w:link w:val="5"/>
    <w:uiPriority w:val="9"/>
    <w:semiHidden/>
    <w:rsid w:val="00D929FF"/>
    <w:rPr>
      <w:rFonts w:asciiTheme="majorHAnsi" w:eastAsiaTheme="majorEastAsia" w:hAnsiTheme="majorHAnsi" w:cstheme="majorBidi"/>
      <w:color w:val="243F60" w:themeColor="accent1" w:themeShade="7F"/>
      <w:sz w:val="28"/>
      <w:szCs w:val="28"/>
      <w:lang w:eastAsia="ru-RU"/>
    </w:rPr>
  </w:style>
  <w:style w:type="character" w:customStyle="1" w:styleId="60">
    <w:name w:val="Заголовок 6 Знак"/>
    <w:basedOn w:val="a3"/>
    <w:link w:val="6"/>
    <w:uiPriority w:val="9"/>
    <w:semiHidden/>
    <w:rsid w:val="00D929FF"/>
    <w:rPr>
      <w:rFonts w:asciiTheme="majorHAnsi" w:eastAsiaTheme="majorEastAsia" w:hAnsiTheme="majorHAnsi" w:cstheme="majorBidi"/>
      <w:i/>
      <w:iCs/>
      <w:color w:val="243F60" w:themeColor="accent1" w:themeShade="7F"/>
      <w:sz w:val="28"/>
      <w:szCs w:val="28"/>
      <w:lang w:eastAsia="ru-RU"/>
    </w:rPr>
  </w:style>
  <w:style w:type="character" w:customStyle="1" w:styleId="70">
    <w:name w:val="Заголовок 7 Знак"/>
    <w:basedOn w:val="a3"/>
    <w:link w:val="7"/>
    <w:uiPriority w:val="9"/>
    <w:semiHidden/>
    <w:rsid w:val="00D929FF"/>
    <w:rPr>
      <w:rFonts w:asciiTheme="majorHAnsi" w:eastAsiaTheme="majorEastAsia" w:hAnsiTheme="majorHAnsi" w:cstheme="majorBidi"/>
      <w:i/>
      <w:iCs/>
      <w:color w:val="404040" w:themeColor="text1" w:themeTint="BF"/>
      <w:sz w:val="28"/>
      <w:szCs w:val="28"/>
      <w:lang w:eastAsia="ru-RU"/>
    </w:rPr>
  </w:style>
  <w:style w:type="character" w:customStyle="1" w:styleId="80">
    <w:name w:val="Заголовок 8 Знак"/>
    <w:basedOn w:val="a3"/>
    <w:link w:val="8"/>
    <w:uiPriority w:val="9"/>
    <w:semiHidden/>
    <w:rsid w:val="00D929FF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character" w:customStyle="1" w:styleId="90">
    <w:name w:val="Заголовок 9 Знак"/>
    <w:basedOn w:val="a3"/>
    <w:link w:val="9"/>
    <w:uiPriority w:val="9"/>
    <w:semiHidden/>
    <w:rsid w:val="00D929F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ru-RU"/>
    </w:rPr>
  </w:style>
  <w:style w:type="paragraph" w:styleId="11">
    <w:name w:val="toc 1"/>
    <w:basedOn w:val="a2"/>
    <w:next w:val="a2"/>
    <w:autoRedefine/>
    <w:uiPriority w:val="39"/>
    <w:unhideWhenUsed/>
    <w:rsid w:val="00D929FF"/>
    <w:pPr>
      <w:tabs>
        <w:tab w:val="left" w:pos="426"/>
        <w:tab w:val="right" w:leader="dot" w:pos="10195"/>
      </w:tabs>
      <w:ind w:left="426" w:hanging="426"/>
    </w:pPr>
    <w:rPr>
      <w:noProof/>
      <w:sz w:val="24"/>
    </w:rPr>
  </w:style>
  <w:style w:type="paragraph" w:styleId="a6">
    <w:name w:val="Balloon Text"/>
    <w:basedOn w:val="a2"/>
    <w:link w:val="a7"/>
    <w:uiPriority w:val="99"/>
    <w:semiHidden/>
    <w:unhideWhenUsed/>
    <w:rsid w:val="00D929F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3"/>
    <w:link w:val="a6"/>
    <w:uiPriority w:val="99"/>
    <w:semiHidden/>
    <w:rsid w:val="00D929FF"/>
    <w:rPr>
      <w:rFonts w:ascii="Tahoma" w:eastAsiaTheme="minorEastAsia" w:hAnsi="Tahoma" w:cs="Tahoma"/>
      <w:sz w:val="16"/>
      <w:szCs w:val="16"/>
      <w:lang w:eastAsia="ru-RU"/>
    </w:rPr>
  </w:style>
  <w:style w:type="paragraph" w:styleId="a8">
    <w:name w:val="header"/>
    <w:basedOn w:val="a2"/>
    <w:link w:val="a9"/>
    <w:uiPriority w:val="99"/>
    <w:unhideWhenUsed/>
    <w:rsid w:val="00D929FF"/>
    <w:pPr>
      <w:tabs>
        <w:tab w:val="center" w:pos="4677"/>
        <w:tab w:val="right" w:pos="9355"/>
      </w:tabs>
      <w:spacing w:line="240" w:lineRule="auto"/>
      <w:jc w:val="right"/>
    </w:pPr>
    <w:rPr>
      <w:sz w:val="24"/>
    </w:rPr>
  </w:style>
  <w:style w:type="character" w:customStyle="1" w:styleId="a9">
    <w:name w:val="Верхний колонтитул Знак"/>
    <w:basedOn w:val="a3"/>
    <w:link w:val="a8"/>
    <w:uiPriority w:val="99"/>
    <w:rsid w:val="00D929FF"/>
    <w:rPr>
      <w:rFonts w:ascii="Times New Roman" w:eastAsiaTheme="minorEastAsia" w:hAnsi="Times New Roman"/>
      <w:sz w:val="24"/>
      <w:szCs w:val="28"/>
      <w:lang w:eastAsia="ru-RU"/>
    </w:rPr>
  </w:style>
  <w:style w:type="paragraph" w:customStyle="1" w:styleId="aa">
    <w:name w:val="Рисунок_название"/>
    <w:basedOn w:val="a2"/>
    <w:link w:val="ab"/>
    <w:qFormat/>
    <w:rsid w:val="00D929FF"/>
    <w:pPr>
      <w:spacing w:line="240" w:lineRule="auto"/>
      <w:ind w:firstLine="0"/>
      <w:jc w:val="center"/>
    </w:pPr>
    <w:rPr>
      <w:bCs/>
      <w:sz w:val="24"/>
      <w:szCs w:val="24"/>
    </w:rPr>
  </w:style>
  <w:style w:type="character" w:styleId="ac">
    <w:name w:val="Hyperlink"/>
    <w:basedOn w:val="a3"/>
    <w:uiPriority w:val="99"/>
    <w:unhideWhenUsed/>
    <w:rsid w:val="00D929FF"/>
    <w:rPr>
      <w:color w:val="0000FF" w:themeColor="hyperlink"/>
      <w:u w:val="single"/>
    </w:rPr>
  </w:style>
  <w:style w:type="character" w:customStyle="1" w:styleId="ab">
    <w:name w:val="Рисунок_название Знак"/>
    <w:basedOn w:val="a3"/>
    <w:link w:val="aa"/>
    <w:rsid w:val="00D929FF"/>
    <w:rPr>
      <w:rFonts w:ascii="Times New Roman" w:eastAsiaTheme="minorEastAsia" w:hAnsi="Times New Roman"/>
      <w:bCs/>
      <w:sz w:val="24"/>
      <w:szCs w:val="24"/>
      <w:lang w:eastAsia="ru-RU"/>
    </w:rPr>
  </w:style>
  <w:style w:type="character" w:styleId="ad">
    <w:name w:val="FollowedHyperlink"/>
    <w:basedOn w:val="a3"/>
    <w:uiPriority w:val="99"/>
    <w:semiHidden/>
    <w:unhideWhenUsed/>
    <w:rsid w:val="00D929FF"/>
    <w:rPr>
      <w:color w:val="800080" w:themeColor="followedHyperlink"/>
      <w:u w:val="single"/>
    </w:rPr>
  </w:style>
  <w:style w:type="paragraph" w:styleId="a0">
    <w:name w:val="List Bullet"/>
    <w:basedOn w:val="a2"/>
    <w:uiPriority w:val="99"/>
    <w:unhideWhenUsed/>
    <w:rsid w:val="00D929FF"/>
    <w:pPr>
      <w:numPr>
        <w:numId w:val="8"/>
      </w:numPr>
      <w:ind w:left="0" w:firstLine="709"/>
    </w:pPr>
  </w:style>
  <w:style w:type="paragraph" w:customStyle="1" w:styleId="ae">
    <w:name w:val="Таблица_название"/>
    <w:basedOn w:val="a2"/>
    <w:link w:val="af"/>
    <w:qFormat/>
    <w:rsid w:val="00D929FF"/>
    <w:pPr>
      <w:spacing w:after="120" w:line="240" w:lineRule="auto"/>
      <w:ind w:firstLine="0"/>
    </w:pPr>
    <w:rPr>
      <w:sz w:val="24"/>
      <w:szCs w:val="24"/>
    </w:rPr>
  </w:style>
  <w:style w:type="paragraph" w:customStyle="1" w:styleId="af0">
    <w:name w:val="Таблица_шапка"/>
    <w:basedOn w:val="a2"/>
    <w:link w:val="af1"/>
    <w:qFormat/>
    <w:rsid w:val="00D929FF"/>
    <w:pPr>
      <w:ind w:firstLine="0"/>
      <w:jc w:val="center"/>
    </w:pPr>
    <w:rPr>
      <w:b/>
      <w:sz w:val="24"/>
      <w:szCs w:val="24"/>
    </w:rPr>
  </w:style>
  <w:style w:type="character" w:customStyle="1" w:styleId="af">
    <w:name w:val="Таблица_название Знак"/>
    <w:basedOn w:val="a3"/>
    <w:link w:val="ae"/>
    <w:rsid w:val="00D929FF"/>
    <w:rPr>
      <w:rFonts w:ascii="Times New Roman" w:eastAsiaTheme="minorEastAsia" w:hAnsi="Times New Roman"/>
      <w:sz w:val="24"/>
      <w:szCs w:val="24"/>
      <w:lang w:eastAsia="ru-RU"/>
    </w:rPr>
  </w:style>
  <w:style w:type="paragraph" w:customStyle="1" w:styleId="af2">
    <w:name w:val="Таблица_текст"/>
    <w:basedOn w:val="a2"/>
    <w:link w:val="af3"/>
    <w:qFormat/>
    <w:rsid w:val="00D929FF"/>
    <w:pPr>
      <w:spacing w:line="240" w:lineRule="auto"/>
      <w:ind w:firstLine="0"/>
    </w:pPr>
    <w:rPr>
      <w:sz w:val="24"/>
      <w:szCs w:val="24"/>
    </w:rPr>
  </w:style>
  <w:style w:type="character" w:customStyle="1" w:styleId="af1">
    <w:name w:val="Таблица_шапка Знак"/>
    <w:basedOn w:val="a3"/>
    <w:link w:val="af0"/>
    <w:rsid w:val="00D929FF"/>
    <w:rPr>
      <w:rFonts w:ascii="Times New Roman" w:eastAsiaTheme="minorEastAsia" w:hAnsi="Times New Roman"/>
      <w:b/>
      <w:sz w:val="24"/>
      <w:szCs w:val="24"/>
      <w:lang w:eastAsia="ru-RU"/>
    </w:rPr>
  </w:style>
  <w:style w:type="paragraph" w:styleId="af4">
    <w:name w:val="footer"/>
    <w:basedOn w:val="a2"/>
    <w:link w:val="af5"/>
    <w:uiPriority w:val="99"/>
    <w:unhideWhenUsed/>
    <w:rsid w:val="00D929FF"/>
    <w:pPr>
      <w:tabs>
        <w:tab w:val="center" w:pos="4677"/>
        <w:tab w:val="right" w:pos="9355"/>
      </w:tabs>
      <w:spacing w:line="240" w:lineRule="auto"/>
      <w:jc w:val="right"/>
    </w:pPr>
    <w:rPr>
      <w:sz w:val="24"/>
    </w:rPr>
  </w:style>
  <w:style w:type="character" w:customStyle="1" w:styleId="af5">
    <w:name w:val="Нижний колонтитул Знак"/>
    <w:basedOn w:val="a3"/>
    <w:link w:val="af4"/>
    <w:uiPriority w:val="99"/>
    <w:rsid w:val="00D929FF"/>
    <w:rPr>
      <w:rFonts w:ascii="Times New Roman" w:eastAsiaTheme="minorEastAsia" w:hAnsi="Times New Roman"/>
      <w:sz w:val="24"/>
      <w:szCs w:val="28"/>
      <w:lang w:eastAsia="ru-RU"/>
    </w:rPr>
  </w:style>
  <w:style w:type="character" w:customStyle="1" w:styleId="af3">
    <w:name w:val="Таблица_текст Знак"/>
    <w:basedOn w:val="a3"/>
    <w:link w:val="af2"/>
    <w:rsid w:val="00D929FF"/>
    <w:rPr>
      <w:rFonts w:ascii="Times New Roman" w:eastAsiaTheme="minorEastAsia" w:hAnsi="Times New Roman"/>
      <w:sz w:val="24"/>
      <w:szCs w:val="24"/>
      <w:lang w:eastAsia="ru-RU"/>
    </w:rPr>
  </w:style>
  <w:style w:type="paragraph" w:styleId="af6">
    <w:name w:val="annotation text"/>
    <w:basedOn w:val="a2"/>
    <w:link w:val="af7"/>
    <w:uiPriority w:val="99"/>
    <w:unhideWhenUsed/>
    <w:rsid w:val="00D929FF"/>
    <w:pPr>
      <w:spacing w:line="240" w:lineRule="auto"/>
    </w:pPr>
    <w:rPr>
      <w:sz w:val="24"/>
      <w:szCs w:val="20"/>
    </w:rPr>
  </w:style>
  <w:style w:type="character" w:customStyle="1" w:styleId="af7">
    <w:name w:val="Текст примечания Знак"/>
    <w:basedOn w:val="a3"/>
    <w:link w:val="af6"/>
    <w:uiPriority w:val="99"/>
    <w:rsid w:val="00D929FF"/>
    <w:rPr>
      <w:rFonts w:ascii="Times New Roman" w:eastAsiaTheme="minorEastAsia" w:hAnsi="Times New Roman"/>
      <w:sz w:val="24"/>
      <w:szCs w:val="20"/>
      <w:lang w:eastAsia="ru-RU"/>
    </w:rPr>
  </w:style>
  <w:style w:type="paragraph" w:styleId="af8">
    <w:name w:val="Document Map"/>
    <w:basedOn w:val="a2"/>
    <w:link w:val="af9"/>
    <w:uiPriority w:val="99"/>
    <w:semiHidden/>
    <w:unhideWhenUsed/>
    <w:rsid w:val="00D929F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9">
    <w:name w:val="Схема документа Знак"/>
    <w:basedOn w:val="a3"/>
    <w:link w:val="af8"/>
    <w:uiPriority w:val="99"/>
    <w:semiHidden/>
    <w:rsid w:val="00D929FF"/>
    <w:rPr>
      <w:rFonts w:ascii="Tahoma" w:eastAsiaTheme="minorEastAsia" w:hAnsi="Tahoma" w:cs="Tahoma"/>
      <w:sz w:val="16"/>
      <w:szCs w:val="16"/>
      <w:lang w:eastAsia="ru-RU"/>
    </w:rPr>
  </w:style>
  <w:style w:type="numbering" w:customStyle="1" w:styleId="a1">
    <w:name w:val="Многоуровневый _список"/>
    <w:uiPriority w:val="99"/>
    <w:rsid w:val="00D929FF"/>
    <w:pPr>
      <w:numPr>
        <w:numId w:val="22"/>
      </w:numPr>
    </w:pPr>
  </w:style>
  <w:style w:type="paragraph" w:styleId="23">
    <w:name w:val="toc 2"/>
    <w:basedOn w:val="a2"/>
    <w:next w:val="a2"/>
    <w:autoRedefine/>
    <w:uiPriority w:val="39"/>
    <w:unhideWhenUsed/>
    <w:rsid w:val="00D929FF"/>
    <w:pPr>
      <w:tabs>
        <w:tab w:val="left" w:pos="1134"/>
        <w:tab w:val="right" w:leader="dot" w:pos="10195"/>
      </w:tabs>
      <w:ind w:firstLine="357"/>
    </w:pPr>
    <w:rPr>
      <w:noProof/>
      <w:sz w:val="24"/>
    </w:rPr>
  </w:style>
  <w:style w:type="paragraph" w:styleId="afa">
    <w:name w:val="TOC Heading"/>
    <w:basedOn w:val="1"/>
    <w:next w:val="a2"/>
    <w:uiPriority w:val="39"/>
    <w:unhideWhenUsed/>
    <w:qFormat/>
    <w:rsid w:val="00D929FF"/>
    <w:pPr>
      <w:numPr>
        <w:numId w:val="0"/>
      </w:numPr>
      <w:tabs>
        <w:tab w:val="clear" w:pos="357"/>
      </w:tabs>
      <w:spacing w:after="0"/>
      <w:jc w:val="center"/>
      <w:outlineLvl w:val="9"/>
    </w:pPr>
  </w:style>
  <w:style w:type="paragraph" w:styleId="afb">
    <w:name w:val="Title"/>
    <w:basedOn w:val="a2"/>
    <w:next w:val="a2"/>
    <w:link w:val="afc"/>
    <w:uiPriority w:val="10"/>
    <w:qFormat/>
    <w:rsid w:val="00D929FF"/>
    <w:pPr>
      <w:pageBreakBefore/>
      <w:spacing w:before="240" w:after="240"/>
      <w:ind w:firstLine="0"/>
      <w:jc w:val="center"/>
    </w:pPr>
    <w:rPr>
      <w:rFonts w:eastAsiaTheme="majorEastAsia" w:cstheme="majorBidi"/>
      <w:b/>
      <w:spacing w:val="5"/>
      <w:kern w:val="28"/>
      <w:sz w:val="32"/>
      <w:szCs w:val="52"/>
    </w:rPr>
  </w:style>
  <w:style w:type="character" w:customStyle="1" w:styleId="afc">
    <w:name w:val="Заголовок Знак"/>
    <w:basedOn w:val="a3"/>
    <w:link w:val="afb"/>
    <w:uiPriority w:val="10"/>
    <w:rsid w:val="00D929FF"/>
    <w:rPr>
      <w:rFonts w:ascii="Times New Roman" w:eastAsiaTheme="majorEastAsia" w:hAnsi="Times New Roman" w:cstheme="majorBidi"/>
      <w:b/>
      <w:spacing w:val="5"/>
      <w:kern w:val="28"/>
      <w:sz w:val="32"/>
      <w:szCs w:val="52"/>
      <w:lang w:eastAsia="ru-RU"/>
    </w:rPr>
  </w:style>
  <w:style w:type="paragraph" w:styleId="a">
    <w:name w:val="List Number"/>
    <w:basedOn w:val="a2"/>
    <w:uiPriority w:val="99"/>
    <w:unhideWhenUsed/>
    <w:rsid w:val="00D929FF"/>
    <w:pPr>
      <w:numPr>
        <w:numId w:val="13"/>
      </w:numPr>
      <w:ind w:left="0" w:firstLine="709"/>
    </w:pPr>
  </w:style>
  <w:style w:type="paragraph" w:styleId="20">
    <w:name w:val="List Bullet 2"/>
    <w:basedOn w:val="a2"/>
    <w:uiPriority w:val="99"/>
    <w:unhideWhenUsed/>
    <w:qFormat/>
    <w:rsid w:val="00D929FF"/>
    <w:pPr>
      <w:numPr>
        <w:numId w:val="9"/>
      </w:numPr>
      <w:ind w:left="0" w:firstLine="709"/>
    </w:pPr>
    <w:rPr>
      <w:sz w:val="24"/>
    </w:rPr>
  </w:style>
  <w:style w:type="paragraph" w:styleId="afd">
    <w:name w:val="Body Text"/>
    <w:aliases w:val="Основной текст в приложениях"/>
    <w:basedOn w:val="a2"/>
    <w:link w:val="afe"/>
    <w:uiPriority w:val="99"/>
    <w:semiHidden/>
    <w:unhideWhenUsed/>
    <w:rsid w:val="00D929FF"/>
    <w:rPr>
      <w:sz w:val="24"/>
    </w:rPr>
  </w:style>
  <w:style w:type="character" w:customStyle="1" w:styleId="afe">
    <w:name w:val="Основной текст Знак"/>
    <w:aliases w:val="Основной текст в приложениях Знак"/>
    <w:basedOn w:val="a3"/>
    <w:link w:val="afd"/>
    <w:uiPriority w:val="99"/>
    <w:semiHidden/>
    <w:rsid w:val="00D929FF"/>
    <w:rPr>
      <w:rFonts w:ascii="Times New Roman" w:eastAsiaTheme="minorEastAsia" w:hAnsi="Times New Roman"/>
      <w:sz w:val="24"/>
      <w:szCs w:val="28"/>
      <w:lang w:eastAsia="ru-RU"/>
    </w:rPr>
  </w:style>
  <w:style w:type="paragraph" w:styleId="2">
    <w:name w:val="List Number 2"/>
    <w:basedOn w:val="a2"/>
    <w:uiPriority w:val="99"/>
    <w:unhideWhenUsed/>
    <w:rsid w:val="00D929FF"/>
    <w:pPr>
      <w:numPr>
        <w:numId w:val="14"/>
      </w:numPr>
      <w:tabs>
        <w:tab w:val="left" w:pos="2268"/>
      </w:tabs>
    </w:pPr>
  </w:style>
  <w:style w:type="paragraph" w:styleId="3">
    <w:name w:val="List Number 3"/>
    <w:aliases w:val="Нумерованный список 3 для приложений"/>
    <w:basedOn w:val="a2"/>
    <w:uiPriority w:val="99"/>
    <w:unhideWhenUsed/>
    <w:rsid w:val="00D929FF"/>
    <w:pPr>
      <w:numPr>
        <w:numId w:val="15"/>
      </w:numPr>
      <w:ind w:left="0" w:firstLine="709"/>
    </w:pPr>
    <w:rPr>
      <w:sz w:val="24"/>
    </w:rPr>
  </w:style>
  <w:style w:type="paragraph" w:styleId="4">
    <w:name w:val="List Number 4"/>
    <w:aliases w:val="Нумерованный список 4 для приложений"/>
    <w:basedOn w:val="a2"/>
    <w:uiPriority w:val="99"/>
    <w:unhideWhenUsed/>
    <w:rsid w:val="00D929FF"/>
    <w:pPr>
      <w:numPr>
        <w:numId w:val="16"/>
      </w:numPr>
    </w:pPr>
    <w:rPr>
      <w:sz w:val="24"/>
    </w:rPr>
  </w:style>
  <w:style w:type="character" w:styleId="aff">
    <w:name w:val="Emphasis"/>
    <w:basedOn w:val="a3"/>
    <w:uiPriority w:val="20"/>
    <w:qFormat/>
    <w:rsid w:val="00D929FF"/>
    <w:rPr>
      <w:i/>
      <w:iCs/>
      <w:color w:val="auto"/>
    </w:rPr>
  </w:style>
  <w:style w:type="character" w:styleId="aff0">
    <w:name w:val="Strong"/>
    <w:basedOn w:val="a3"/>
    <w:uiPriority w:val="22"/>
    <w:qFormat/>
    <w:rsid w:val="00D929FF"/>
    <w:rPr>
      <w:b/>
      <w:bCs/>
    </w:rPr>
  </w:style>
  <w:style w:type="character" w:styleId="aff1">
    <w:name w:val="Subtle Reference"/>
    <w:basedOn w:val="a3"/>
    <w:uiPriority w:val="31"/>
    <w:qFormat/>
    <w:rsid w:val="00D929FF"/>
    <w:rPr>
      <w:color w:val="auto"/>
      <w:u w:val="single"/>
    </w:rPr>
  </w:style>
  <w:style w:type="paragraph" w:styleId="aff2">
    <w:name w:val="footnote text"/>
    <w:basedOn w:val="a2"/>
    <w:link w:val="aff3"/>
    <w:uiPriority w:val="99"/>
    <w:unhideWhenUsed/>
    <w:rsid w:val="00D929FF"/>
    <w:pPr>
      <w:spacing w:line="240" w:lineRule="auto"/>
    </w:pPr>
    <w:rPr>
      <w:sz w:val="24"/>
      <w:szCs w:val="20"/>
    </w:rPr>
  </w:style>
  <w:style w:type="character" w:customStyle="1" w:styleId="aff3">
    <w:name w:val="Текст сноски Знак"/>
    <w:basedOn w:val="a3"/>
    <w:link w:val="aff2"/>
    <w:uiPriority w:val="99"/>
    <w:rsid w:val="00D929FF"/>
    <w:rPr>
      <w:rFonts w:ascii="Times New Roman" w:eastAsiaTheme="minorEastAsia" w:hAnsi="Times New Roman"/>
      <w:sz w:val="24"/>
      <w:szCs w:val="20"/>
      <w:lang w:eastAsia="ru-RU"/>
    </w:rPr>
  </w:style>
  <w:style w:type="character" w:styleId="aff4">
    <w:name w:val="footnote reference"/>
    <w:basedOn w:val="a3"/>
    <w:uiPriority w:val="99"/>
    <w:semiHidden/>
    <w:unhideWhenUsed/>
    <w:rsid w:val="00D929FF"/>
    <w:rPr>
      <w:vertAlign w:val="superscript"/>
    </w:rPr>
  </w:style>
  <w:style w:type="paragraph" w:styleId="aff5">
    <w:name w:val="Normal (Web)"/>
    <w:basedOn w:val="a2"/>
    <w:uiPriority w:val="99"/>
    <w:semiHidden/>
    <w:unhideWhenUsed/>
    <w:rsid w:val="00D929FF"/>
    <w:pPr>
      <w:keepLines w:val="0"/>
      <w:spacing w:before="100" w:beforeAutospacing="1" w:after="100" w:afterAutospacing="1" w:line="240" w:lineRule="auto"/>
      <w:ind w:firstLine="0"/>
      <w:contextualSpacing w:val="0"/>
      <w:jc w:val="left"/>
    </w:pPr>
    <w:rPr>
      <w:rFonts w:eastAsia="Times New Roman" w:cs="Times New Roman"/>
      <w:sz w:val="24"/>
      <w:szCs w:val="24"/>
    </w:rPr>
  </w:style>
  <w:style w:type="paragraph" w:styleId="32">
    <w:name w:val="toc 3"/>
    <w:basedOn w:val="a2"/>
    <w:next w:val="a2"/>
    <w:autoRedefine/>
    <w:uiPriority w:val="39"/>
    <w:unhideWhenUsed/>
    <w:rsid w:val="008D166C"/>
    <w:pPr>
      <w:spacing w:after="100"/>
      <w:ind w:left="560"/>
    </w:pPr>
  </w:style>
  <w:style w:type="paragraph" w:styleId="42">
    <w:name w:val="toc 4"/>
    <w:basedOn w:val="a2"/>
    <w:next w:val="a2"/>
    <w:autoRedefine/>
    <w:uiPriority w:val="39"/>
    <w:unhideWhenUsed/>
    <w:rsid w:val="008D166C"/>
    <w:pPr>
      <w:keepLines w:val="0"/>
      <w:spacing w:after="100" w:line="276" w:lineRule="auto"/>
      <w:ind w:left="660" w:firstLine="0"/>
      <w:contextualSpacing w:val="0"/>
      <w:jc w:val="left"/>
    </w:pPr>
    <w:rPr>
      <w:rFonts w:asciiTheme="minorHAnsi" w:hAnsiTheme="minorHAnsi"/>
      <w:sz w:val="22"/>
      <w:szCs w:val="22"/>
    </w:rPr>
  </w:style>
  <w:style w:type="paragraph" w:styleId="51">
    <w:name w:val="toc 5"/>
    <w:basedOn w:val="a2"/>
    <w:next w:val="a2"/>
    <w:autoRedefine/>
    <w:uiPriority w:val="39"/>
    <w:unhideWhenUsed/>
    <w:rsid w:val="008D166C"/>
    <w:pPr>
      <w:keepLines w:val="0"/>
      <w:spacing w:after="100" w:line="276" w:lineRule="auto"/>
      <w:ind w:left="880" w:firstLine="0"/>
      <w:contextualSpacing w:val="0"/>
      <w:jc w:val="left"/>
    </w:pPr>
    <w:rPr>
      <w:rFonts w:asciiTheme="minorHAnsi" w:hAnsiTheme="minorHAnsi"/>
      <w:sz w:val="22"/>
      <w:szCs w:val="22"/>
    </w:rPr>
  </w:style>
  <w:style w:type="paragraph" w:styleId="61">
    <w:name w:val="toc 6"/>
    <w:basedOn w:val="a2"/>
    <w:next w:val="a2"/>
    <w:autoRedefine/>
    <w:uiPriority w:val="39"/>
    <w:unhideWhenUsed/>
    <w:rsid w:val="008D166C"/>
    <w:pPr>
      <w:keepLines w:val="0"/>
      <w:spacing w:after="100" w:line="276" w:lineRule="auto"/>
      <w:ind w:left="1100" w:firstLine="0"/>
      <w:contextualSpacing w:val="0"/>
      <w:jc w:val="left"/>
    </w:pPr>
    <w:rPr>
      <w:rFonts w:asciiTheme="minorHAnsi" w:hAnsiTheme="minorHAnsi"/>
      <w:sz w:val="22"/>
      <w:szCs w:val="22"/>
    </w:rPr>
  </w:style>
  <w:style w:type="paragraph" w:styleId="71">
    <w:name w:val="toc 7"/>
    <w:basedOn w:val="a2"/>
    <w:next w:val="a2"/>
    <w:autoRedefine/>
    <w:uiPriority w:val="39"/>
    <w:unhideWhenUsed/>
    <w:rsid w:val="008D166C"/>
    <w:pPr>
      <w:keepLines w:val="0"/>
      <w:spacing w:after="100" w:line="276" w:lineRule="auto"/>
      <w:ind w:left="1320" w:firstLine="0"/>
      <w:contextualSpacing w:val="0"/>
      <w:jc w:val="left"/>
    </w:pPr>
    <w:rPr>
      <w:rFonts w:asciiTheme="minorHAnsi" w:hAnsiTheme="minorHAnsi"/>
      <w:sz w:val="22"/>
      <w:szCs w:val="22"/>
    </w:rPr>
  </w:style>
  <w:style w:type="paragraph" w:styleId="81">
    <w:name w:val="toc 8"/>
    <w:basedOn w:val="a2"/>
    <w:next w:val="a2"/>
    <w:autoRedefine/>
    <w:uiPriority w:val="39"/>
    <w:unhideWhenUsed/>
    <w:rsid w:val="008D166C"/>
    <w:pPr>
      <w:keepLines w:val="0"/>
      <w:spacing w:after="100" w:line="276" w:lineRule="auto"/>
      <w:ind w:left="1540" w:firstLine="0"/>
      <w:contextualSpacing w:val="0"/>
      <w:jc w:val="left"/>
    </w:pPr>
    <w:rPr>
      <w:rFonts w:asciiTheme="minorHAnsi" w:hAnsiTheme="minorHAnsi"/>
      <w:sz w:val="22"/>
      <w:szCs w:val="22"/>
    </w:rPr>
  </w:style>
  <w:style w:type="paragraph" w:styleId="91">
    <w:name w:val="toc 9"/>
    <w:basedOn w:val="a2"/>
    <w:next w:val="a2"/>
    <w:autoRedefine/>
    <w:uiPriority w:val="39"/>
    <w:unhideWhenUsed/>
    <w:rsid w:val="008D166C"/>
    <w:pPr>
      <w:keepLines w:val="0"/>
      <w:spacing w:after="100" w:line="276" w:lineRule="auto"/>
      <w:ind w:left="1760" w:firstLine="0"/>
      <w:contextualSpacing w:val="0"/>
      <w:jc w:val="left"/>
    </w:pPr>
    <w:rPr>
      <w:rFonts w:asciiTheme="minorHAnsi" w:hAnsiTheme="minorHAnsi"/>
      <w:sz w:val="22"/>
      <w:szCs w:val="22"/>
    </w:rPr>
  </w:style>
  <w:style w:type="character" w:styleId="aff6">
    <w:name w:val="Unresolved Mention"/>
    <w:basedOn w:val="a3"/>
    <w:uiPriority w:val="99"/>
    <w:semiHidden/>
    <w:unhideWhenUsed/>
    <w:rsid w:val="00C947F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385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8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00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6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rks.sevzakaz.ru/zakupki-malogo-obema/oos-rks-001-001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4.png"/><Relationship Id="rId4" Type="http://schemas.openxmlformats.org/officeDocument/2006/relationships/settings" Target="settings.xml"/><Relationship Id="rId9" Type="http://schemas.openxmlformats.org/officeDocument/2006/relationships/hyperlink" Target="https://&#1101;&#1082;&#1075;-&#1088;&#1077;&#1081;&#1090;&#1080;&#1085;&#1075;.&#1088;&#1092;/docs/01.%20&#1053;&#1072;&#1094;&#1080;&#1086;&#1085;&#1072;&#1083;&#1100;&#1085;&#1099;&#1081;%20&#1089;&#1090;&#1072;&#1085;&#1076;&#1072;&#1088;&#1090;%20&#1048;&#1085;&#1076;&#1077;&#1082;&#1089;%20&#1076;&#1077;&#1083;&#1086;&#1074;&#1086;&#1081;%20&#1088;&#1077;&#1087;&#1091;&#1090;&#1072;&#1094;&#1080;&#1080;%20&#1089;&#1091;&#1073;&#1098;&#1077;&#1082;&#1090;&#1086;&#1074;%20&#1087;&#1088;&#1077;&#1076;&#1087;&#1088;&#1080;&#1085;&#1080;&#1084;&#1072;&#1090;&#1077;&#1083;&#1100;&#1089;&#1082;&#1086;&#1081;%20&#1076;&#1077;&#1103;&#1090;&#1077;&#1083;&#1100;&#1085;&#1086;&#1089;&#1090;&#1080;%20(&#1069;&#1050;&#1043;-%20&#1088;&#1077;&#1081;&#1090;&#1080;&#1085;&#1075;).&#1052;&#1077;&#1090;&#1086;&#1076;&#1080;&#1082;&#1072;%20&#1086;&#1094;&#1077;&#1085;&#1082;&#1080;%20&#1080;%20&#1087;&#1086;&#1088;&#1103;&#1076;&#1086;.pdf" TargetMode="External"/><Relationship Id="rId14" Type="http://schemas.openxmlformats.org/officeDocument/2006/relationships/image" Target="media/image7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aterina\Desktop\&#1055;&#1072;&#1090;&#1095;\&#1089;&#1090;&#1087;\&#1056;&#1091;&#1082;&#1086;&#1074;&#1086;&#1076;&#1089;&#1090;&#1074;&#1086;%20&#1087;&#1086;&#1083;&#1100;&#1079;&#1086;&#1074;&#1072;&#1090;&#1077;&#1083;&#1103;%20&#1087;&#1086;%20&#1056;&#1044;%2050%20&#1074;&#1077;&#1088;&#1089;&#1080;&#1103;%20Word%202007_20170703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4ED5AF-611D-4BEC-BBE9-36B1BBDBBA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Руководство пользователя по РД 50 версия Word 2007_20170703.dotx</Template>
  <TotalTime>102</TotalTime>
  <Pages>6</Pages>
  <Words>405</Words>
  <Characters>2312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Носова Екатерина Евгеньевна</dc:creator>
  <cp:lastModifiedBy>Михаил Сергеевич Чайкин</cp:lastModifiedBy>
  <cp:revision>32</cp:revision>
  <dcterms:created xsi:type="dcterms:W3CDTF">2018-06-04T15:16:00Z</dcterms:created>
  <dcterms:modified xsi:type="dcterms:W3CDTF">2025-04-21T05:41:00Z</dcterms:modified>
</cp:coreProperties>
</file>