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92A6" w14:textId="77777777" w:rsidR="00137C0B" w:rsidRDefault="00137C0B">
      <w:pPr>
        <w:pStyle w:val="ConsPlusNormal"/>
        <w:jc w:val="both"/>
        <w:outlineLvl w:val="0"/>
      </w:pPr>
    </w:p>
    <w:p w14:paraId="5042BFF2" w14:textId="77777777" w:rsidR="00137C0B" w:rsidRDefault="00E32AC2">
      <w:pPr>
        <w:pStyle w:val="ConsPlusNormal"/>
      </w:pPr>
      <w:r>
        <w:t>Зарегистрировано в Минюсте России 7 августа 2026 г. N 87767</w:t>
      </w:r>
    </w:p>
    <w:p w14:paraId="2BCA985B" w14:textId="77777777" w:rsidR="00137C0B" w:rsidRDefault="00137C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43B50D" w14:textId="77777777" w:rsidR="00137C0B" w:rsidRDefault="00137C0B">
      <w:pPr>
        <w:pStyle w:val="ConsPlusNormal"/>
        <w:jc w:val="both"/>
      </w:pPr>
    </w:p>
    <w:p w14:paraId="3E856CF8" w14:textId="77777777" w:rsidR="00137C0B" w:rsidRDefault="00E32AC2">
      <w:pPr>
        <w:pStyle w:val="ConsPlusTitle"/>
        <w:jc w:val="center"/>
      </w:pPr>
      <w:r>
        <w:t>ФЕДЕРАЛЬНАЯ АНТИМОНОПОЛЬНАЯ СЛУЖБА</w:t>
      </w:r>
    </w:p>
    <w:p w14:paraId="1FB2373E" w14:textId="77777777" w:rsidR="00137C0B" w:rsidRDefault="00137C0B">
      <w:pPr>
        <w:pStyle w:val="ConsPlusTitle"/>
        <w:jc w:val="center"/>
      </w:pPr>
    </w:p>
    <w:p w14:paraId="12FE1480" w14:textId="77777777" w:rsidR="00137C0B" w:rsidRDefault="00E32AC2">
      <w:pPr>
        <w:pStyle w:val="ConsPlusTitle"/>
        <w:jc w:val="center"/>
      </w:pPr>
      <w:r>
        <w:t>ПРИКАЗ</w:t>
      </w:r>
    </w:p>
    <w:p w14:paraId="38653736" w14:textId="77777777" w:rsidR="00137C0B" w:rsidRDefault="00E32AC2">
      <w:pPr>
        <w:pStyle w:val="ConsPlusTitle"/>
        <w:jc w:val="center"/>
      </w:pPr>
      <w:r>
        <w:t>от 3 августа 2026 г. N 617/26</w:t>
      </w:r>
    </w:p>
    <w:p w14:paraId="1E03DBC0" w14:textId="77777777" w:rsidR="00137C0B" w:rsidRDefault="00137C0B">
      <w:pPr>
        <w:pStyle w:val="ConsPlusTitle"/>
        <w:jc w:val="center"/>
      </w:pPr>
    </w:p>
    <w:p w14:paraId="15121305" w14:textId="77777777" w:rsidR="00137C0B" w:rsidRDefault="00E32AC2">
      <w:pPr>
        <w:pStyle w:val="ConsPlusTitle"/>
        <w:jc w:val="center"/>
      </w:pPr>
      <w:r>
        <w:t>О ПРИОСТАНОВЛЕНИИ</w:t>
      </w:r>
    </w:p>
    <w:p w14:paraId="7170581E" w14:textId="77777777" w:rsidR="00137C0B" w:rsidRDefault="00E32AC2">
      <w:pPr>
        <w:pStyle w:val="ConsPlusTitle"/>
        <w:jc w:val="center"/>
      </w:pPr>
      <w:r>
        <w:t>ДЕЙСТВИЯ ПРИКАЗА ФАС РОССИИ ОТ 22 НОЯБРЯ 2024 Г. N 894/24</w:t>
      </w:r>
    </w:p>
    <w:p w14:paraId="7DF164AA" w14:textId="77777777" w:rsidR="00137C0B" w:rsidRDefault="00137C0B">
      <w:pPr>
        <w:pStyle w:val="ConsPlusNormal"/>
        <w:jc w:val="center"/>
      </w:pPr>
    </w:p>
    <w:p w14:paraId="30AFD202" w14:textId="77777777" w:rsidR="00137C0B" w:rsidRDefault="00E32AC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30 июля 2026 г. N 952 "О приостановлении действия постановления Правительства Российской Федерации от 8 сентября 2018 г. N 1074</w:t>
      </w:r>
      <w:r>
        <w:t>" и абзацем пятым пункта 7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приказываю:</w:t>
      </w:r>
    </w:p>
    <w:p w14:paraId="64186121" w14:textId="77777777" w:rsidR="00137C0B" w:rsidRDefault="00E32AC2">
      <w:pPr>
        <w:pStyle w:val="ConsPlusNormal"/>
        <w:spacing w:before="240"/>
        <w:ind w:firstLine="540"/>
        <w:jc w:val="both"/>
      </w:pPr>
      <w:r>
        <w:t>при</w:t>
      </w:r>
      <w:r>
        <w:t>остановить до 31 декабря 2026 г. действие приказа ФАС России от 22 ноября 2024 г.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</w:t>
      </w:r>
      <w:r>
        <w:t>альной цены единицы товара, работы, услуги при осуществлении закупок топлива моторного, включая автомобильный и авиационный бензин" (зарегистрирован Минюстом России 23 января 2025 г., регистрационный N 81004).</w:t>
      </w:r>
    </w:p>
    <w:p w14:paraId="165316FE" w14:textId="77777777" w:rsidR="00137C0B" w:rsidRDefault="00137C0B">
      <w:pPr>
        <w:pStyle w:val="ConsPlusNormal"/>
      </w:pPr>
    </w:p>
    <w:p w14:paraId="0CA5C640" w14:textId="77777777" w:rsidR="00137C0B" w:rsidRDefault="00E32AC2">
      <w:pPr>
        <w:pStyle w:val="ConsPlusNormal"/>
        <w:jc w:val="right"/>
      </w:pPr>
      <w:r>
        <w:t>Временно исполняющий</w:t>
      </w:r>
    </w:p>
    <w:p w14:paraId="4EB32CA9" w14:textId="77777777" w:rsidR="00137C0B" w:rsidRDefault="00E32AC2">
      <w:pPr>
        <w:pStyle w:val="ConsPlusNormal"/>
        <w:jc w:val="right"/>
      </w:pPr>
      <w:r>
        <w:t>обязанности руководителя</w:t>
      </w:r>
    </w:p>
    <w:p w14:paraId="4AC53E10" w14:textId="77777777" w:rsidR="00137C0B" w:rsidRDefault="00E32AC2">
      <w:pPr>
        <w:pStyle w:val="ConsPlusNormal"/>
        <w:jc w:val="right"/>
      </w:pPr>
      <w:r>
        <w:t>А.И.ВЯСЕЛЕВА</w:t>
      </w:r>
    </w:p>
    <w:p w14:paraId="0BEAD085" w14:textId="77777777" w:rsidR="00137C0B" w:rsidRDefault="00137C0B">
      <w:pPr>
        <w:pStyle w:val="ConsPlusNormal"/>
        <w:jc w:val="both"/>
      </w:pPr>
    </w:p>
    <w:p w14:paraId="4A4E3696" w14:textId="77777777" w:rsidR="00137C0B" w:rsidRDefault="00137C0B">
      <w:pPr>
        <w:pStyle w:val="ConsPlusNormal"/>
        <w:jc w:val="both"/>
      </w:pPr>
    </w:p>
    <w:p w14:paraId="35910224" w14:textId="77777777" w:rsidR="00137C0B" w:rsidRDefault="00137C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7C0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1DEF4" w14:textId="77777777" w:rsidR="00000000" w:rsidRDefault="00E32AC2">
      <w:r>
        <w:separator/>
      </w:r>
    </w:p>
  </w:endnote>
  <w:endnote w:type="continuationSeparator" w:id="0">
    <w:p w14:paraId="1F07D028" w14:textId="77777777" w:rsidR="00000000" w:rsidRDefault="00E3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4B1D" w14:textId="77777777" w:rsidR="00137C0B" w:rsidRDefault="00137C0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37C0B" w14:paraId="153035A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AA360D1" w14:textId="77777777" w:rsidR="00137C0B" w:rsidRDefault="00E32AC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8C5FE20" w14:textId="77777777" w:rsidR="00137C0B" w:rsidRDefault="00E32AC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EB30769" w14:textId="77777777" w:rsidR="00137C0B" w:rsidRDefault="00E32AC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5879186" w14:textId="77777777" w:rsidR="00137C0B" w:rsidRDefault="00E32AC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45BD" w14:textId="77777777" w:rsidR="00137C0B" w:rsidRDefault="00137C0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37C0B" w14:paraId="1228ED8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C5D3CE6" w14:textId="77777777" w:rsidR="00137C0B" w:rsidRDefault="00E32AC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FF62A34" w14:textId="77777777" w:rsidR="00137C0B" w:rsidRDefault="00E32AC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1BE0740" w14:textId="77777777" w:rsidR="00137C0B" w:rsidRDefault="00E32AC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72E291E" w14:textId="77777777" w:rsidR="00137C0B" w:rsidRDefault="00E32AC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FD44" w14:textId="77777777" w:rsidR="00000000" w:rsidRDefault="00E32AC2">
      <w:r>
        <w:separator/>
      </w:r>
    </w:p>
  </w:footnote>
  <w:footnote w:type="continuationSeparator" w:id="0">
    <w:p w14:paraId="0F497A0C" w14:textId="77777777" w:rsidR="00000000" w:rsidRDefault="00E3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37C0B" w14:paraId="57FD9E9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A57A87F" w14:textId="77777777" w:rsidR="00137C0B" w:rsidRDefault="00E32AC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ФАС России от 03.08.2026 N 617/26</w:t>
          </w:r>
          <w:r>
            <w:rPr>
              <w:rFonts w:ascii="Tahoma" w:hAnsi="Tahoma" w:cs="Tahoma"/>
              <w:sz w:val="16"/>
              <w:szCs w:val="16"/>
            </w:rPr>
            <w:br/>
            <w:t>"О приостановлении действия приказа ФАС России от 22 ноября 2024 г. N 894/24"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</w:p>
      </w:tc>
      <w:tc>
        <w:tcPr>
          <w:tcW w:w="2300" w:type="pct"/>
          <w:vAlign w:val="center"/>
        </w:tcPr>
        <w:p w14:paraId="5FE7BAFE" w14:textId="77777777" w:rsidR="00137C0B" w:rsidRDefault="00E32AC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14.08.2026</w:t>
          </w:r>
        </w:p>
      </w:tc>
    </w:tr>
  </w:tbl>
  <w:p w14:paraId="37B97AB8" w14:textId="77777777" w:rsidR="00137C0B" w:rsidRDefault="00137C0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1A5AE59" w14:textId="77777777" w:rsidR="00137C0B" w:rsidRDefault="00137C0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37C0B" w14:paraId="36F4FA3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7DD388F" w14:textId="77777777" w:rsidR="00137C0B" w:rsidRDefault="00E32AC2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21B428E4" wp14:editId="17918673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ФАС России от 03.08.2026 N 617/26 "О приостановлении действия приказа ФАС России от 22 ноября 2024 г. N </w:t>
          </w:r>
          <w:r>
            <w:rPr>
              <w:rFonts w:ascii="Tahoma" w:hAnsi="Tahoma" w:cs="Tahoma"/>
              <w:sz w:val="16"/>
              <w:szCs w:val="16"/>
            </w:rPr>
            <w:t>894/24" (...</w:t>
          </w:r>
        </w:p>
      </w:tc>
      <w:tc>
        <w:tcPr>
          <w:tcW w:w="2300" w:type="pct"/>
          <w:vAlign w:val="center"/>
        </w:tcPr>
        <w:p w14:paraId="2CCFB239" w14:textId="77777777" w:rsidR="00137C0B" w:rsidRDefault="00E32AC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14.08.2026</w:t>
          </w:r>
        </w:p>
      </w:tc>
    </w:tr>
  </w:tbl>
  <w:p w14:paraId="6F30E593" w14:textId="77777777" w:rsidR="00137C0B" w:rsidRDefault="00137C0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1E43C6D" w14:textId="77777777" w:rsidR="00137C0B" w:rsidRDefault="00137C0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0B"/>
    <w:rsid w:val="00137C0B"/>
    <w:rsid w:val="00E3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E936"/>
  <w15:docId w15:val="{CE92AF56-394B-4380-9EF4-F29F3FA4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>КонсультантПлюс Версия 4025.00.30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ФАС России от 03.08.2026 N 617/26
"О приостановлении действия приказа ФАС России от 22 ноября 2024 г. N 894/24"
(Зарегистрировано в Минюсте России 07.08.2026 N 87767)</dc:title>
  <dc:creator>Оксана Алексеевна Кожанова</dc:creator>
  <cp:lastModifiedBy>Оксана Алексеевна Кожанова</cp:lastModifiedBy>
  <cp:revision>2</cp:revision>
  <dcterms:created xsi:type="dcterms:W3CDTF">2026-08-14T11:28:00Z</dcterms:created>
  <dcterms:modified xsi:type="dcterms:W3CDTF">2026-08-14T11:28:00Z</dcterms:modified>
</cp:coreProperties>
</file>